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BB" w:rsidRDefault="003438BB" w:rsidP="003438BB"/>
    <w:p w:rsidR="003438BB" w:rsidRDefault="003438BB" w:rsidP="003438BB"/>
    <w:p w:rsidR="003438BB" w:rsidRDefault="003438BB" w:rsidP="003438BB">
      <w:pPr>
        <w:ind w:left="567"/>
        <w:jc w:val="center"/>
        <w:rPr>
          <w:b/>
          <w:sz w:val="24"/>
          <w:szCs w:val="24"/>
        </w:rPr>
      </w:pPr>
    </w:p>
    <w:p w:rsidR="003438BB" w:rsidRPr="0028339D" w:rsidRDefault="003438BB" w:rsidP="003438BB">
      <w:pPr>
        <w:pStyle w:val="Standard"/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39D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3438BB" w:rsidRPr="0028339D" w:rsidRDefault="003438BB" w:rsidP="003438BB">
      <w:pPr>
        <w:pStyle w:val="Standard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339D">
        <w:rPr>
          <w:rFonts w:ascii="Times New Roman" w:hAnsi="Times New Roman" w:cs="Times New Roman"/>
          <w:sz w:val="24"/>
          <w:szCs w:val="24"/>
        </w:rPr>
        <w:t>Рабочая программа по предмету «Математика» для 5</w:t>
      </w:r>
      <w:r w:rsidR="0028339D" w:rsidRPr="0028339D">
        <w:rPr>
          <w:rFonts w:ascii="Times New Roman" w:hAnsi="Times New Roman" w:cs="Times New Roman"/>
          <w:sz w:val="24"/>
          <w:szCs w:val="24"/>
        </w:rPr>
        <w:t>-9</w:t>
      </w:r>
      <w:r w:rsidRPr="0028339D">
        <w:rPr>
          <w:rFonts w:ascii="Times New Roman" w:hAnsi="Times New Roman" w:cs="Times New Roman"/>
          <w:sz w:val="24"/>
          <w:szCs w:val="24"/>
        </w:rPr>
        <w:t xml:space="preserve"> классов составлена на основе следующих нормативно-правовых документов:</w:t>
      </w:r>
    </w:p>
    <w:p w:rsidR="003438BB" w:rsidRPr="0028339D" w:rsidRDefault="003438BB" w:rsidP="003438BB">
      <w:pPr>
        <w:pStyle w:val="Style14"/>
        <w:widowControl/>
        <w:numPr>
          <w:ilvl w:val="0"/>
          <w:numId w:val="12"/>
        </w:numPr>
        <w:spacing w:line="240" w:lineRule="auto"/>
      </w:pPr>
      <w:r w:rsidRPr="0028339D">
        <w:rPr>
          <w:rStyle w:val="FontStyle46"/>
          <w:sz w:val="24"/>
          <w:szCs w:val="24"/>
        </w:rPr>
        <w:t>Федеральный Закон от 29.12.2012г. № 273 - ФЗ «Об образовании в Российской Федерации».</w:t>
      </w:r>
    </w:p>
    <w:p w:rsidR="003438BB" w:rsidRPr="0028339D" w:rsidRDefault="003438BB" w:rsidP="003438BB">
      <w:pPr>
        <w:pStyle w:val="Style14"/>
        <w:widowControl/>
        <w:numPr>
          <w:ilvl w:val="0"/>
          <w:numId w:val="11"/>
        </w:numPr>
        <w:spacing w:line="240" w:lineRule="auto"/>
      </w:pPr>
      <w:r w:rsidRPr="0028339D">
        <w:rPr>
          <w:rStyle w:val="FontStyle46"/>
          <w:sz w:val="24"/>
          <w:szCs w:val="24"/>
        </w:rPr>
        <w:t>Приказ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3438BB" w:rsidRPr="0028339D" w:rsidRDefault="003438BB" w:rsidP="003438BB">
      <w:pPr>
        <w:pStyle w:val="Style14"/>
        <w:widowControl/>
        <w:numPr>
          <w:ilvl w:val="0"/>
          <w:numId w:val="11"/>
        </w:numPr>
        <w:spacing w:line="240" w:lineRule="auto"/>
      </w:pPr>
      <w:r w:rsidRPr="0028339D">
        <w:rPr>
          <w:rStyle w:val="FontStyle46"/>
          <w:sz w:val="24"/>
          <w:szCs w:val="24"/>
        </w:rPr>
        <w:t xml:space="preserve">Приказ Министерства образования Российской Федерации от 10 апреля 2002 г. № 29/2065 - </w:t>
      </w:r>
      <w:proofErr w:type="gramStart"/>
      <w:r w:rsidRPr="0028339D">
        <w:rPr>
          <w:rStyle w:val="FontStyle46"/>
          <w:sz w:val="24"/>
          <w:szCs w:val="24"/>
        </w:rPr>
        <w:t>П</w:t>
      </w:r>
      <w:proofErr w:type="gramEnd"/>
      <w:r w:rsidRPr="0028339D">
        <w:rPr>
          <w:rStyle w:val="FontStyle46"/>
          <w:sz w:val="24"/>
          <w:szCs w:val="24"/>
        </w:rPr>
        <w:t xml:space="preserve">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3438BB" w:rsidRPr="0028339D" w:rsidRDefault="003438BB" w:rsidP="003438BB">
      <w:pPr>
        <w:pStyle w:val="Style14"/>
        <w:widowControl/>
        <w:numPr>
          <w:ilvl w:val="0"/>
          <w:numId w:val="11"/>
        </w:numPr>
        <w:spacing w:line="240" w:lineRule="auto"/>
      </w:pPr>
      <w:r w:rsidRPr="0028339D">
        <w:rPr>
          <w:rStyle w:val="FontStyle46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19.15.2014 г. № 1599.</w:t>
      </w:r>
    </w:p>
    <w:p w:rsidR="003438BB" w:rsidRPr="0028339D" w:rsidRDefault="003438BB" w:rsidP="003438BB">
      <w:pPr>
        <w:pStyle w:val="Style14"/>
        <w:widowControl/>
        <w:numPr>
          <w:ilvl w:val="0"/>
          <w:numId w:val="11"/>
        </w:numPr>
        <w:spacing w:line="240" w:lineRule="auto"/>
      </w:pPr>
      <w:r w:rsidRPr="0028339D">
        <w:rPr>
          <w:rStyle w:val="FontStyle46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1026.</w:t>
      </w:r>
    </w:p>
    <w:p w:rsidR="003438BB" w:rsidRPr="0028339D" w:rsidRDefault="003438BB" w:rsidP="003438BB">
      <w:pPr>
        <w:pStyle w:val="Style14"/>
        <w:widowControl/>
        <w:numPr>
          <w:ilvl w:val="0"/>
          <w:numId w:val="11"/>
        </w:numPr>
        <w:spacing w:line="240" w:lineRule="auto"/>
      </w:pPr>
      <w:r w:rsidRPr="0028339D">
        <w:t xml:space="preserve">Учебный план государственного бюджетного общеобразовательного учреждения </w:t>
      </w:r>
      <w:proofErr w:type="spellStart"/>
      <w:r w:rsidRPr="0028339D">
        <w:t>Янаульская</w:t>
      </w:r>
      <w:proofErr w:type="spellEnd"/>
      <w:r w:rsidRPr="0028339D">
        <w:t xml:space="preserve"> коррекционная школа-интернат для </w:t>
      </w:r>
      <w:proofErr w:type="gramStart"/>
      <w:r w:rsidRPr="0028339D">
        <w:t>обучающихся</w:t>
      </w:r>
      <w:proofErr w:type="gramEnd"/>
      <w:r w:rsidRPr="0028339D">
        <w:t xml:space="preserve"> с ограниченными возможностями здоровья.</w:t>
      </w:r>
    </w:p>
    <w:p w:rsidR="003438BB" w:rsidRPr="0028339D" w:rsidRDefault="003438BB" w:rsidP="003438B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9D">
        <w:rPr>
          <w:rFonts w:ascii="Times New Roman" w:hAnsi="Times New Roman" w:cs="Times New Roman"/>
          <w:sz w:val="24"/>
          <w:szCs w:val="24"/>
        </w:rPr>
        <w:t>Образовательная программа В.В. Воронковой по предмету «Математика» для 5-9 классов специальных (коррекционных) образовательных школ VIII вида Издательство «</w:t>
      </w:r>
      <w:proofErr w:type="spellStart"/>
      <w:r w:rsidRPr="0028339D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28339D">
        <w:rPr>
          <w:rFonts w:ascii="Times New Roman" w:hAnsi="Times New Roman" w:cs="Times New Roman"/>
          <w:sz w:val="24"/>
          <w:szCs w:val="24"/>
        </w:rPr>
        <w:t>», 2000 год, под редакцией В.В. Воронковой.</w:t>
      </w:r>
    </w:p>
    <w:p w:rsidR="003438BB" w:rsidRPr="0028339D" w:rsidRDefault="003438BB" w:rsidP="003438BB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39D">
        <w:rPr>
          <w:rFonts w:ascii="Times New Roman" w:hAnsi="Times New Roman" w:cs="Times New Roman"/>
          <w:sz w:val="24"/>
          <w:szCs w:val="24"/>
        </w:rPr>
        <w:t>Программно-методическое обеспечение для 10 - 11 классов с углубленной трудовой подготовкой под редакцией А. М. Щербаковой, Н. М. Платоновой.</w:t>
      </w:r>
    </w:p>
    <w:p w:rsidR="003438BB" w:rsidRPr="0028339D" w:rsidRDefault="003438BB" w:rsidP="003438BB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39D">
        <w:rPr>
          <w:rFonts w:ascii="Times New Roman" w:hAnsi="Times New Roman" w:cs="Times New Roman"/>
          <w:sz w:val="24"/>
          <w:szCs w:val="24"/>
        </w:rPr>
        <w:t>Программа индивидуального курса математики (10-11 классы) под редакцией И. И. Базовой, О. А. Блинковой, В. И. Титовой.</w:t>
      </w:r>
    </w:p>
    <w:p w:rsidR="003438BB" w:rsidRPr="0028339D" w:rsidRDefault="003438BB" w:rsidP="003438BB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39D">
        <w:rPr>
          <w:rFonts w:ascii="Times New Roman" w:hAnsi="Times New Roman" w:cs="Times New Roman"/>
          <w:sz w:val="24"/>
          <w:szCs w:val="24"/>
        </w:rPr>
        <w:t xml:space="preserve">Положение о формах, периодичности и порядке текущего контроля успеваемости и промежуточной </w:t>
      </w:r>
      <w:proofErr w:type="gramStart"/>
      <w:r w:rsidRPr="0028339D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8339D">
        <w:rPr>
          <w:rFonts w:ascii="Times New Roman" w:hAnsi="Times New Roman" w:cs="Times New Roman"/>
          <w:sz w:val="24"/>
          <w:szCs w:val="24"/>
        </w:rPr>
        <w:t xml:space="preserve"> обучающихся ГБОУ </w:t>
      </w:r>
      <w:proofErr w:type="spellStart"/>
      <w:r w:rsidRPr="0028339D"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 w:rsidRPr="0028339D"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здоровья.</w:t>
      </w:r>
    </w:p>
    <w:p w:rsidR="003438BB" w:rsidRPr="0028339D" w:rsidRDefault="003438BB" w:rsidP="003438BB">
      <w:pPr>
        <w:ind w:left="567"/>
        <w:jc w:val="center"/>
        <w:rPr>
          <w:b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/>
          <w:bCs/>
          <w:sz w:val="24"/>
          <w:szCs w:val="24"/>
        </w:rPr>
      </w:pPr>
      <w:r w:rsidRPr="0028339D">
        <w:rPr>
          <w:b/>
          <w:sz w:val="24"/>
          <w:szCs w:val="24"/>
        </w:rPr>
        <w:t xml:space="preserve">2. ОБЩАЯ ХАРАКТЕРИСТИКА </w:t>
      </w:r>
      <w:r w:rsidRPr="0028339D">
        <w:rPr>
          <w:b/>
          <w:bCs/>
          <w:sz w:val="24"/>
          <w:szCs w:val="24"/>
        </w:rPr>
        <w:t>УЧЕБНОГО ПРЕДМЕТА «МАТЕМАТИКА»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Математика является одним из важных предметов в  общеобразовательных организациях, осуществляющих обучение учащихся с умственной отсталостью (интеллектуальными нарушениями) и носит предметно-практический характер, тесно связанный как с жизнью и профессионально-трудовой подготовкой учащихся, так и с другими учебными дисциплинами. 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Цель:</w:t>
      </w:r>
      <w:r w:rsidRPr="0028339D">
        <w:rPr>
          <w:sz w:val="24"/>
          <w:szCs w:val="24"/>
        </w:rPr>
        <w:t xml:space="preserve"> </w:t>
      </w:r>
    </w:p>
    <w:p w:rsidR="003438BB" w:rsidRPr="0028339D" w:rsidRDefault="003438BB" w:rsidP="003438BB">
      <w:pPr>
        <w:numPr>
          <w:ilvl w:val="0"/>
          <w:numId w:val="1"/>
        </w:numPr>
        <w:ind w:left="567"/>
        <w:jc w:val="both"/>
        <w:rPr>
          <w:b/>
          <w:sz w:val="24"/>
          <w:szCs w:val="24"/>
        </w:rPr>
      </w:pPr>
      <w:r w:rsidRPr="0028339D">
        <w:rPr>
          <w:sz w:val="24"/>
          <w:szCs w:val="24"/>
        </w:rPr>
        <w:t xml:space="preserve">подготовить обучающихся с легкой степенью умственной отсталости к жизни   в современном обществе, овладению доступными профессионально-трудовыми </w:t>
      </w:r>
      <w:r w:rsidRPr="0028339D">
        <w:rPr>
          <w:sz w:val="24"/>
          <w:szCs w:val="24"/>
        </w:rPr>
        <w:lastRenderedPageBreak/>
        <w:t>навыками,  а также учебной де</w:t>
      </w:r>
      <w:r w:rsidRPr="0028339D">
        <w:rPr>
          <w:sz w:val="24"/>
          <w:szCs w:val="24"/>
        </w:rPr>
        <w:softHyphen/>
        <w:t>я</w:t>
      </w:r>
      <w:r w:rsidRPr="0028339D">
        <w:rPr>
          <w:sz w:val="24"/>
          <w:szCs w:val="24"/>
        </w:rPr>
        <w:softHyphen/>
        <w:t>тельностью, обеспечивающей формирование жизненных компетенций.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Исходя из основной цели, </w:t>
      </w:r>
      <w:r w:rsidRPr="0028339D">
        <w:rPr>
          <w:b/>
          <w:sz w:val="24"/>
          <w:szCs w:val="24"/>
        </w:rPr>
        <w:t>задачами обучения</w:t>
      </w:r>
      <w:r w:rsidRPr="0028339D">
        <w:rPr>
          <w:sz w:val="24"/>
          <w:szCs w:val="24"/>
        </w:rPr>
        <w:t xml:space="preserve"> математике являются:</w:t>
      </w:r>
    </w:p>
    <w:p w:rsidR="003438BB" w:rsidRPr="0028339D" w:rsidRDefault="003438BB" w:rsidP="003438BB">
      <w:pPr>
        <w:numPr>
          <w:ilvl w:val="0"/>
          <w:numId w:val="1"/>
        </w:numPr>
        <w:ind w:left="567"/>
        <w:jc w:val="both"/>
        <w:rPr>
          <w:sz w:val="24"/>
          <w:szCs w:val="24"/>
        </w:rPr>
      </w:pPr>
      <w:proofErr w:type="gramStart"/>
      <w:r w:rsidRPr="0028339D">
        <w:rPr>
          <w:sz w:val="24"/>
          <w:szCs w:val="24"/>
        </w:rPr>
        <w:t>формирование доступных обучающимся с умственной отсталостью (интеллектуальными нарушениями) математических знаний и умений, для решения учебно-познавательных, учебно-практических, житейских и профессиональных задач, основных видах трудовой деятельности, при изучении других учебных предметов и развитие способности их использования при решении соответствующих возрасту задач;</w:t>
      </w:r>
      <w:proofErr w:type="gramEnd"/>
    </w:p>
    <w:p w:rsidR="003438BB" w:rsidRPr="0028339D" w:rsidRDefault="003438BB" w:rsidP="003438BB">
      <w:pPr>
        <w:numPr>
          <w:ilvl w:val="0"/>
          <w:numId w:val="1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коррекция и развитие познавательной деятельности и личностных </w:t>
      </w:r>
      <w:proofErr w:type="gramStart"/>
      <w:r w:rsidRPr="0028339D">
        <w:rPr>
          <w:sz w:val="24"/>
          <w:szCs w:val="24"/>
        </w:rPr>
        <w:t>качеств</w:t>
      </w:r>
      <w:proofErr w:type="gramEnd"/>
      <w:r w:rsidRPr="0028339D">
        <w:rPr>
          <w:sz w:val="24"/>
          <w:szCs w:val="24"/>
        </w:rPr>
        <w:t xml:space="preserve"> обучающихся с умственной отсталостью (интеллектуальными нарушениями) средствами математики с учетом индивидуальных возможностей каждого ученика на различных этапах обучения;</w:t>
      </w:r>
    </w:p>
    <w:p w:rsidR="003438BB" w:rsidRPr="0028339D" w:rsidRDefault="003438BB" w:rsidP="003438BB">
      <w:pPr>
        <w:numPr>
          <w:ilvl w:val="0"/>
          <w:numId w:val="1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воспитание положительных качеств личности, в частности  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3438BB" w:rsidRPr="0028339D" w:rsidRDefault="003438BB" w:rsidP="003438BB">
      <w:pPr>
        <w:ind w:left="567"/>
        <w:jc w:val="both"/>
        <w:rPr>
          <w:b/>
          <w:sz w:val="24"/>
          <w:szCs w:val="24"/>
        </w:rPr>
      </w:pPr>
      <w:r w:rsidRPr="0028339D">
        <w:rPr>
          <w:b/>
          <w:i/>
          <w:sz w:val="24"/>
          <w:szCs w:val="24"/>
        </w:rPr>
        <w:t>Основные направления коррекционной работы</w:t>
      </w:r>
      <w:r w:rsidRPr="0028339D">
        <w:rPr>
          <w:b/>
          <w:sz w:val="24"/>
          <w:szCs w:val="24"/>
        </w:rPr>
        <w:t>: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развитие зрительного восприятия и узнавания;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развитие пространственных представлений и ориентации;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развитие основных мыслительных операций;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развитие наглядно-образного и словесно-логического мышления;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коррекция нарушений эмоционально-личностной сферы;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обогащение словаря; </w:t>
      </w:r>
    </w:p>
    <w:p w:rsidR="003438BB" w:rsidRPr="0028339D" w:rsidRDefault="003438BB" w:rsidP="003438BB">
      <w:pPr>
        <w:numPr>
          <w:ilvl w:val="0"/>
          <w:numId w:val="2"/>
        </w:num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коррекция индивидуальных пробелов в знаниях, умениях, навыках.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Обучение математике по АООП с УО (вариант 1) носит предметно-практическую направленность, тесно связано с жизнью и профессионально-трудовой подготовкой учащихся, другими учебными предметами.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 программу каждого класса включены темы, являющиеся новыми для данного года обучения. Программа определяет оптимальный объем знаний и умений по математике, который, как показывает опыт, доступен большинству школьников.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bookmarkStart w:id="0" w:name="bookmark66"/>
      <w:r w:rsidRPr="0028339D">
        <w:rPr>
          <w:sz w:val="24"/>
          <w:szCs w:val="24"/>
        </w:rPr>
        <w:t>Некоторые учащиеся незначительно, но постоянно отстают от одноклассников в усвоении математических знаний. Однако они должны участвовать во фронтальной работе вместе со всем классом (решать легкие примеры, повторять вопросы, действия, объяснения за учителем</w:t>
      </w:r>
      <w:bookmarkEnd w:id="0"/>
      <w:r w:rsidRPr="0028339D">
        <w:rPr>
          <w:sz w:val="24"/>
          <w:szCs w:val="24"/>
        </w:rPr>
        <w:t xml:space="preserve"> или хорошо успевающим учеником, списывать с доски, работать у доски с помощью учителя). Для самостоятельного выполнения таким учащимся следует давать посильные для них задания.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На всех годах обучения особое внимание учитель обращает на формирование у школьников умения пользоваться устными вычислительными приемами. Выполнение арифметических действий с небольшими числами (в пределах 100), с круглыми числами, с некоторыми числами, полученными при измерении величин должно постоянно включаться в содержание устного счета на уроке.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хорошо считать устно вырабатывается постепенно, в результате систематических упражнений. Упражнения по устному счету должны быть разнообразными по содержанию (последовательное возрастание трудности) и интересными по изложению.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Необходимо постоянно учитывать, что некоторые учащиеся с большим трудом понимают и запоминают задания на слух, поэтому следует создавать такие условия, </w:t>
      </w:r>
      <w:r w:rsidRPr="0028339D">
        <w:rPr>
          <w:sz w:val="24"/>
          <w:szCs w:val="24"/>
        </w:rPr>
        <w:lastRenderedPageBreak/>
        <w:t>при которых ученики могли бы воспринимать задание на слух и зрительно. В связи с этим на занятиях устным счетом учитель ведет запись на доске, применяет в работе таблицы, использует учебники. В течение всех лет обучения необходимо также широко использовать наглядные пособия, дидактический материал.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Устное решение примеров и простых задач с целыми числами дополняется в старших классах введением примеров и задач с обыкновенными и десятичными дробями. Для устного решения даются не только простые арифметические задачи, но и задачи в два действия. 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Воспитанию прочных вычислительных умений способствуют самостоятельные письменные работы учащихся, которым необходимо отводить значительное количество времени на уроках математики.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Разбор письменных работ учеников в классе является обязательным, так как в процессе этого разбора раскрываются причины ошибок, которые могут быть исправлены лишь после того, как они осознаны учеником.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Систематический и регулярный опрос учащихся является обязательным видом работы на уроках математики. Необходимо приучить учеников давать развернутые объяснения при решении арифметических примеров и задач. Рассуждения учащихся содействуют развитию речи и мышления, приучают к сознательному выполнению задания, к самоконтролю, что очень важно для общего развития умственно отсталого школьника.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Наряду с решением готовых текстовых арифметических задач учитель должен учить преобразованию и составлению задач, т.е. творческой работе над ней. Самостоятельное составление и преобразование задач помогает усвоению ее структурных компонентов и общих приемов работы над задачей.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Геометрический материал занимает важное место в обучении математике. На уроках геометрии учащиеся учатся распознавать геометрические фигуры, тела на моделях, рисунках, чертежах; определять форму реальных предметов. Они знакомятся со свойствами фигур, овладевают элементарными графическими умениями, приемами применения измерительных и чертежных инструментов, приобретают практические умения в решении задач измерительного и вычислительного характера.</w:t>
      </w:r>
    </w:p>
    <w:p w:rsidR="003438BB" w:rsidRPr="0028339D" w:rsidRDefault="003438BB" w:rsidP="003438BB">
      <w:pPr>
        <w:ind w:left="567"/>
        <w:jc w:val="both"/>
        <w:rPr>
          <w:sz w:val="24"/>
          <w:szCs w:val="24"/>
        </w:rPr>
      </w:pPr>
      <w:r w:rsidRPr="0028339D">
        <w:rPr>
          <w:sz w:val="24"/>
          <w:szCs w:val="24"/>
        </w:rPr>
        <w:t>Геометрический материал в 5-9 классах из числа уроков математики выделяется один урок в неделю на изучение геометрического материала. Повторение геометрических знаний, формирование графических умений происходит и на других уроках математики. Большое внимание при этом уделяется практическим упражнениям в измерении, черчении, моделировании. Необходима тесная связь этих уроков с трудовым обучением и жизнью, с другими учебными предметами.</w:t>
      </w:r>
    </w:p>
    <w:p w:rsidR="003438BB" w:rsidRPr="0028339D" w:rsidRDefault="003438BB" w:rsidP="003438BB">
      <w:pPr>
        <w:jc w:val="center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 xml:space="preserve">3. ОПИСАНИЕ МЕСТА УЧЕБНОГО ПРЕДМЕТА </w:t>
      </w:r>
      <w:r w:rsidRPr="0028339D">
        <w:rPr>
          <w:b/>
          <w:bCs/>
          <w:sz w:val="24"/>
          <w:szCs w:val="24"/>
        </w:rPr>
        <w:t xml:space="preserve">«МАТЕМАТИКА» </w:t>
      </w:r>
      <w:r w:rsidRPr="0028339D">
        <w:rPr>
          <w:b/>
          <w:sz w:val="24"/>
          <w:szCs w:val="24"/>
        </w:rPr>
        <w:t>В УЧЕБНОМ ПЛАНЕ</w:t>
      </w:r>
    </w:p>
    <w:p w:rsidR="003438BB" w:rsidRPr="0028339D" w:rsidRDefault="003438BB" w:rsidP="003438BB">
      <w:pPr>
        <w:widowControl w:val="0"/>
        <w:shd w:val="clear" w:color="auto" w:fill="FFFFFF"/>
        <w:suppressAutoHyphens/>
        <w:ind w:left="23" w:right="23" w:firstLine="544"/>
        <w:jc w:val="both"/>
        <w:rPr>
          <w:rFonts w:eastAsia="Times New Roman"/>
          <w:color w:val="00000A"/>
          <w:spacing w:val="1"/>
          <w:sz w:val="24"/>
          <w:szCs w:val="24"/>
          <w:lang w:eastAsia="zh-CN" w:bidi="hi-IN"/>
        </w:rPr>
      </w:pPr>
      <w:r w:rsidRPr="0028339D">
        <w:rPr>
          <w:rFonts w:eastAsia="Times New Roman"/>
          <w:color w:val="000000"/>
          <w:spacing w:val="1"/>
          <w:sz w:val="24"/>
          <w:szCs w:val="24"/>
          <w:lang w:eastAsia="zh-CN" w:bidi="hi-IN"/>
        </w:rPr>
        <w:t>Предмет «Математика» входит в обязательную часть предметной области «Математика».</w:t>
      </w:r>
    </w:p>
    <w:p w:rsidR="003438BB" w:rsidRPr="0028339D" w:rsidRDefault="003438BB" w:rsidP="003438BB">
      <w:pPr>
        <w:ind w:left="567"/>
        <w:jc w:val="both"/>
        <w:rPr>
          <w:rFonts w:eastAsia="Times New Roman"/>
          <w:color w:val="00000A"/>
          <w:sz w:val="24"/>
          <w:szCs w:val="24"/>
          <w:lang w:eastAsia="zh-CN"/>
        </w:rPr>
      </w:pPr>
      <w:r w:rsidRPr="0028339D">
        <w:rPr>
          <w:rFonts w:eastAsia="Calibri"/>
          <w:color w:val="00000A"/>
          <w:sz w:val="24"/>
          <w:szCs w:val="24"/>
        </w:rPr>
        <w:t>Согласно федеральному базисному учебному плану   на изучение математики на ступени основного общего образования отводится не менее 578 ч из расчета:</w:t>
      </w:r>
      <w:r w:rsidRPr="0028339D">
        <w:rPr>
          <w:rFonts w:eastAsia="Times New Roman"/>
          <w:b/>
          <w:color w:val="00000A"/>
          <w:sz w:val="24"/>
          <w:szCs w:val="24"/>
          <w:lang w:eastAsia="zh-CN"/>
        </w:rPr>
        <w:t xml:space="preserve"> </w:t>
      </w:r>
    </w:p>
    <w:p w:rsidR="003438BB" w:rsidRPr="0028339D" w:rsidRDefault="003438BB" w:rsidP="003438BB">
      <w:pPr>
        <w:ind w:firstLine="567"/>
        <w:jc w:val="both"/>
        <w:rPr>
          <w:rFonts w:eastAsia="Calibri"/>
          <w:b/>
          <w:color w:val="00000A"/>
          <w:sz w:val="24"/>
          <w:szCs w:val="24"/>
        </w:rPr>
      </w:pPr>
    </w:p>
    <w:tbl>
      <w:tblPr>
        <w:tblW w:w="9606" w:type="dxa"/>
        <w:tblInd w:w="6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3559"/>
        <w:gridCol w:w="3561"/>
        <w:gridCol w:w="2486"/>
      </w:tblGrid>
      <w:tr w:rsidR="003438BB" w:rsidRPr="0028339D" w:rsidTr="003438BB">
        <w:tc>
          <w:tcPr>
            <w:tcW w:w="3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Класс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Часов в неделю</w:t>
            </w:r>
          </w:p>
        </w:tc>
        <w:tc>
          <w:tcPr>
            <w:tcW w:w="2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Часов в год</w:t>
            </w:r>
          </w:p>
        </w:tc>
      </w:tr>
      <w:tr w:rsidR="003438BB" w:rsidRPr="0028339D" w:rsidTr="003438BB">
        <w:tc>
          <w:tcPr>
            <w:tcW w:w="3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5 класс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Times New Roman"/>
                <w:bCs/>
                <w:color w:val="800000"/>
                <w:sz w:val="24"/>
                <w:szCs w:val="24"/>
                <w:lang w:eastAsia="zh-CN"/>
              </w:rPr>
            </w:pPr>
            <w:r w:rsidRPr="0028339D">
              <w:rPr>
                <w:rFonts w:eastAsia="Calibri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Times New Roman"/>
                <w:bCs/>
                <w:color w:val="800000"/>
                <w:sz w:val="24"/>
                <w:szCs w:val="24"/>
                <w:lang w:eastAsia="zh-CN"/>
              </w:rPr>
            </w:pPr>
            <w:r w:rsidRPr="0028339D">
              <w:rPr>
                <w:rFonts w:eastAsia="Calibri"/>
                <w:bCs/>
                <w:color w:val="000000"/>
                <w:sz w:val="24"/>
                <w:szCs w:val="24"/>
              </w:rPr>
              <w:t>136 ч</w:t>
            </w:r>
          </w:p>
        </w:tc>
      </w:tr>
      <w:tr w:rsidR="003438BB" w:rsidRPr="0028339D" w:rsidTr="003438BB">
        <w:tc>
          <w:tcPr>
            <w:tcW w:w="3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6 класс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4 ч</w:t>
            </w:r>
          </w:p>
        </w:tc>
        <w:tc>
          <w:tcPr>
            <w:tcW w:w="2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136 ч</w:t>
            </w:r>
          </w:p>
        </w:tc>
      </w:tr>
      <w:tr w:rsidR="003438BB" w:rsidRPr="0028339D" w:rsidTr="003438BB">
        <w:tc>
          <w:tcPr>
            <w:tcW w:w="3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7 класс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3 ч</w:t>
            </w:r>
          </w:p>
        </w:tc>
        <w:tc>
          <w:tcPr>
            <w:tcW w:w="2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102 ч</w:t>
            </w:r>
          </w:p>
        </w:tc>
      </w:tr>
      <w:tr w:rsidR="003438BB" w:rsidRPr="0028339D" w:rsidTr="003438BB">
        <w:tc>
          <w:tcPr>
            <w:tcW w:w="3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8 класс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3 ч</w:t>
            </w:r>
          </w:p>
        </w:tc>
        <w:tc>
          <w:tcPr>
            <w:tcW w:w="2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102 ч</w:t>
            </w:r>
          </w:p>
        </w:tc>
      </w:tr>
      <w:tr w:rsidR="003438BB" w:rsidRPr="0028339D" w:rsidTr="003438BB">
        <w:tc>
          <w:tcPr>
            <w:tcW w:w="3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b/>
                <w:color w:val="00000A"/>
                <w:sz w:val="24"/>
                <w:szCs w:val="24"/>
              </w:rPr>
              <w:t>9 класс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 xml:space="preserve">3 ч </w:t>
            </w:r>
          </w:p>
        </w:tc>
        <w:tc>
          <w:tcPr>
            <w:tcW w:w="2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3438BB" w:rsidRPr="0028339D" w:rsidRDefault="003438BB" w:rsidP="003438BB">
            <w:pPr>
              <w:ind w:firstLine="567"/>
              <w:jc w:val="both"/>
              <w:rPr>
                <w:rFonts w:eastAsia="Times New Roman"/>
                <w:color w:val="00000A"/>
                <w:sz w:val="24"/>
                <w:szCs w:val="24"/>
                <w:lang w:eastAsia="zh-CN"/>
              </w:rPr>
            </w:pPr>
            <w:r w:rsidRPr="0028339D">
              <w:rPr>
                <w:rFonts w:eastAsia="Calibri"/>
                <w:color w:val="00000A"/>
                <w:sz w:val="24"/>
                <w:szCs w:val="24"/>
              </w:rPr>
              <w:t>102 ч</w:t>
            </w:r>
          </w:p>
        </w:tc>
      </w:tr>
    </w:tbl>
    <w:p w:rsidR="003438BB" w:rsidRPr="0028339D" w:rsidRDefault="003438BB" w:rsidP="003438BB">
      <w:pPr>
        <w:ind w:firstLine="567"/>
        <w:jc w:val="both"/>
        <w:rPr>
          <w:rFonts w:eastAsia="Times New Roman"/>
          <w:color w:val="00000A"/>
          <w:sz w:val="24"/>
          <w:szCs w:val="24"/>
          <w:lang w:eastAsia="zh-CN"/>
        </w:rPr>
      </w:pPr>
    </w:p>
    <w:p w:rsidR="003438BB" w:rsidRPr="0028339D" w:rsidRDefault="003438BB" w:rsidP="003438BB">
      <w:pPr>
        <w:ind w:left="567"/>
        <w:jc w:val="both"/>
        <w:rPr>
          <w:rFonts w:eastAsia="Times New Roman"/>
          <w:color w:val="00000A"/>
          <w:sz w:val="24"/>
          <w:szCs w:val="24"/>
          <w:lang w:eastAsia="zh-CN"/>
        </w:rPr>
      </w:pPr>
      <w:r w:rsidRPr="0028339D">
        <w:rPr>
          <w:rFonts w:eastAsia="Times New Roman"/>
          <w:color w:val="00000A"/>
          <w:sz w:val="24"/>
          <w:szCs w:val="24"/>
          <w:lang w:eastAsia="zh-CN"/>
        </w:rPr>
        <w:lastRenderedPageBreak/>
        <w:t xml:space="preserve">   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</w:t>
      </w:r>
    </w:p>
    <w:p w:rsidR="003438BB" w:rsidRPr="0028339D" w:rsidRDefault="003438BB" w:rsidP="003438BB">
      <w:pPr>
        <w:ind w:firstLine="567"/>
        <w:jc w:val="both"/>
        <w:rPr>
          <w:rFonts w:eastAsia="Calibri"/>
          <w:color w:val="00000A"/>
          <w:sz w:val="24"/>
          <w:szCs w:val="24"/>
        </w:rPr>
      </w:pPr>
    </w:p>
    <w:p w:rsidR="003438BB" w:rsidRPr="0028339D" w:rsidRDefault="003438BB" w:rsidP="003438BB">
      <w:pPr>
        <w:jc w:val="center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 xml:space="preserve">4.ЛИЧНОСТНЫЕ И ПРЕДМЕТНЫЕ </w:t>
      </w:r>
      <w:r w:rsidRPr="0028339D">
        <w:rPr>
          <w:b/>
          <w:bCs/>
          <w:sz w:val="24"/>
          <w:szCs w:val="24"/>
        </w:rPr>
        <w:t>РЕЗУЛЬТАТЫ ИЗУЧЕНИЯ УЧЕБНОГО ПРЕДМЕТА «МАТЕМАТИКА»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>5 класс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Личностные результаты</w:t>
      </w:r>
      <w:r w:rsidRPr="0028339D">
        <w:rPr>
          <w:sz w:val="24"/>
          <w:szCs w:val="24"/>
        </w:rPr>
        <w:t>: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проявление мотивации при выполнении отдельных видов деятельности на уроке математики, при выполнении домашнего задания;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желание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понимать инструкцию учителя, высказанную с использованием математической терминологии, следовать ей при выполнении учебного задания;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 (с помощью учителя);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элементарные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оказать помощь одноклассникам в учебной ситуации; при необходимости попросить о помощи в случае возникновения затруднений в выполнении математического задания;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корригировать собственную деятельность по выполнению математического задания в соответствии с замечанием (мнением), высказанным учителем или одноклассниками, а также с учетом оказанной при необходимости помощи;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знание правил поведения в кабинете математики, элементарные навыки безопасного использования инструментов (измерительных, чертежных) при выполнении математического задания;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 вычислений, построений и пр.; умение осуществлять необходимые исправления в случае неверно выполненного задания;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элементарные навыки самостоятельной работы с учебником математики, другими дидактическими материалами;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(с помощью учителя) и в процессе овладения профессионально-трудовыми навыками на уроках обучения профильному труду (с помощью учителя);</w:t>
      </w:r>
    </w:p>
    <w:p w:rsidR="003438BB" w:rsidRPr="0028339D" w:rsidRDefault="003438BB" w:rsidP="003438BB">
      <w:pPr>
        <w:numPr>
          <w:ilvl w:val="0"/>
          <w:numId w:val="5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 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Предметные результаты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Минимальный уровень</w:t>
      </w:r>
      <w:r w:rsidRPr="0028339D">
        <w:rPr>
          <w:i/>
          <w:sz w:val="24"/>
          <w:szCs w:val="24"/>
        </w:rPr>
        <w:t xml:space="preserve">: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lastRenderedPageBreak/>
        <w:t xml:space="preserve">знание числового ряда 1 - 1000 в прямом порядке;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читать, записывать под диктовку числа в пределах 1000 (в том числе с использованием калькулятора);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счет в пределах 1000 присчитыванием разрядных единиц (1, 10, 100) и равными числовыми группами по 50 и с записью чисел;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определение разрядов в записи трехзначного числа, умение называть их (сотни, десятки, единицы);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сравнивать числа в пределах 1000, упорядочивать круглые сотни в пределах 1000;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единиц измерения (мер) длины, масса, времени, их соотношений (с помощью учителя);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знания денежных купюр в пределах 1 000 р.; осуществление размена, замены нескольких купюр одной;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proofErr w:type="gramStart"/>
      <w:r w:rsidRPr="0028339D">
        <w:rPr>
          <w:sz w:val="24"/>
          <w:szCs w:val="24"/>
        </w:rPr>
        <w:t xml:space="preserve">выполнение сложения и вычитания двузначного числа с однозначным число в пределах 100 с переходом через разряд на основе приемов устных и письменных вычислений; двузначного числа с двузначным числом в пределах 100 с переходом через разряд на основе приемов письменных вычислений; </w:t>
      </w:r>
      <w:proofErr w:type="gramEnd"/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чисел в пределах 1000 без перехода через разряд и с переходом через разряд приемами письменных вычислений;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умножения чисел 10, 100; деления на 10, 100 без остатка;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умножения и деления чисел в пределах 1000 на однозначное число приемами письменных вычислений (с помощью учителя) с использованием при вычислениях таблицы умножения на печатной основе (в трудных ситуациях); 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обыкновенных дробей, умение их прочитать, записать;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решения простых задач на сравнение чисел с вопросами: «</w:t>
      </w:r>
      <w:proofErr w:type="gramStart"/>
      <w:r w:rsidRPr="0028339D">
        <w:rPr>
          <w:sz w:val="24"/>
          <w:szCs w:val="24"/>
        </w:rPr>
        <w:t>На сколько</w:t>
      </w:r>
      <w:proofErr w:type="gramEnd"/>
      <w:r w:rsidRPr="0028339D">
        <w:rPr>
          <w:sz w:val="24"/>
          <w:szCs w:val="24"/>
        </w:rPr>
        <w:t xml:space="preserve"> больше» (меньше)…? (с помощью учителя); составных задач в два арифметических действия;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различение видов треугольников в зависимости от величины углов;</w:t>
      </w:r>
    </w:p>
    <w:p w:rsidR="003438BB" w:rsidRPr="0028339D" w:rsidRDefault="003438BB" w:rsidP="003438BB">
      <w:pPr>
        <w:numPr>
          <w:ilvl w:val="0"/>
          <w:numId w:val="6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радиуса и диаметра окружности, круга.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Достаточный уровень</w:t>
      </w:r>
      <w:r w:rsidRPr="0028339D">
        <w:rPr>
          <w:i/>
          <w:sz w:val="24"/>
          <w:szCs w:val="24"/>
        </w:rPr>
        <w:t>: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числового ряда 1 – 1 000 в прямом и обратном порядке; места каждого числа в числовом ряду в пределах 1 000;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читать, записывать под диктовку числа в пределах 1000 (в том числе с использованием калькулятора);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счет в пределах 1 000 присчитывании, отсчитыванием разрядных единиц (1, 10, 100) и равными числовыми группами по 20, 200, 50 устно и их записью чисел;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класса единиц, разрядов в классе единиц;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получить трехзначное число из сотен, десятков, единиц; разложить  трехзначное число на сотни, десятки, единицы;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сравнивать и упорядочивать числа в пределах 1000.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округления чисел до десятков, сотен;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римских цифр, умение прочитать и записать числа </w:t>
      </w:r>
      <w:r w:rsidRPr="0028339D">
        <w:rPr>
          <w:sz w:val="24"/>
          <w:szCs w:val="24"/>
          <w:lang w:val="en-US"/>
        </w:rPr>
        <w:t>I</w:t>
      </w:r>
      <w:r w:rsidRPr="0028339D">
        <w:rPr>
          <w:sz w:val="24"/>
          <w:szCs w:val="24"/>
        </w:rPr>
        <w:t>-</w:t>
      </w:r>
      <w:r w:rsidRPr="0028339D">
        <w:rPr>
          <w:sz w:val="24"/>
          <w:szCs w:val="24"/>
          <w:lang w:val="en-US"/>
        </w:rPr>
        <w:t>XII</w:t>
      </w:r>
      <w:r w:rsidRPr="0028339D">
        <w:rPr>
          <w:sz w:val="24"/>
          <w:szCs w:val="24"/>
        </w:rPr>
        <w:t>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единиц измерения (мер) длинны, массы, времени, их соотношений;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денежных купюр в пределах 1000 р.; осуществление размена, замены нескольких купюр  одной;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преобразований чисел, полученных при измерении стоимости, длины, массы (в пределах 1 000);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сложения и вычитания двузначного числа с однозначным, двузначным числом в пределах 100 с переходом через разряд на основе приемов устных и письменных вычислений;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lastRenderedPageBreak/>
        <w:t>выполнение сложения и вычитания чисел в пределах 1000 без перехода через разряд приемами устных вычислений, с переходом через разряд приемами письменных вычислений с последующей проверкой;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выполнения умножения чисел 10, 100; деления на 10, 100 без остатка и с остатком;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выполнения умножения и деления чисел в пределах 1000 на однозначное число приемами письменных вычислений;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обыкновенных дробей, их видов, умение получить, обозначить, сравнить обыкновенные дроби;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решения простых задач на сравнение чисел с вопросами: «</w:t>
      </w:r>
      <w:proofErr w:type="gramStart"/>
      <w:r w:rsidRPr="0028339D">
        <w:rPr>
          <w:sz w:val="24"/>
          <w:szCs w:val="24"/>
        </w:rPr>
        <w:t>На сколько</w:t>
      </w:r>
      <w:proofErr w:type="gramEnd"/>
      <w:r w:rsidRPr="0028339D">
        <w:rPr>
          <w:sz w:val="24"/>
          <w:szCs w:val="24"/>
        </w:rPr>
        <w:t xml:space="preserve"> больше (меньше)…?», на нахождение неизвестного слагаемого, уменьшаемого, вычитаемого; составных задач в три арифметических действия (с помощью учителя);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видов треугольников в зависимости от величины углов и длин сторон;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построить треугольник по трем заданным сторонам с помощью циркуля и линейки;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знания радиуса и диаметра окружности, круга; их буквенных обозначений; </w:t>
      </w:r>
    </w:p>
    <w:p w:rsidR="003438BB" w:rsidRPr="0028339D" w:rsidRDefault="003438BB" w:rsidP="003438BB">
      <w:pPr>
        <w:numPr>
          <w:ilvl w:val="0"/>
          <w:numId w:val="4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вычисление периметра многоугольника.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>6 класс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Личностные результаты</w:t>
      </w:r>
      <w:r w:rsidRPr="0028339D">
        <w:rPr>
          <w:sz w:val="24"/>
          <w:szCs w:val="24"/>
        </w:rPr>
        <w:t>: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проявление мотивации при выполнении различных видов практической деятельности на уроке математики, при выполнении домашнего задания;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желание и умение выполнить математическое задание правильно, с использованием знаковой символике в соответствии с данным образцом или пошаговой инструкцией учителя;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понимать инструкцию учителя, высказанную с использованием математической терминологии, следовать ей при организации собственной деятельности по выполнению учебного задания;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произвести в устной речи алгоритм выполнения математической операции (вычислений, измерений, построений) с использованием в собственной речи математической терминологии в виде отчета о выполненной деятельности;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сформировать умозаключение (сделать вывод) с использованием собственной речи математической терминологии, обосновать его (с помощью учителя);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 элементарные навыки адекватного отношения к ошибкам или неудачам одноклассников, возникшим при выполнении учебного задания на уроке математики (с помощью учителя);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умение оказать помощь одноклассникам в организации их деятельности для достижения правильного результата при выполнении учебного задания; при необходимости просить о помощи в случае возникновения собственных затруднения в выполнении математического задание и принять ее;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умение адекватно воспринимать замечания (мнение), высказанные учителем или одноклассниками, корригировать в соответствии с этим собственную деятельность по выполнению математического задания;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элементарных правил безопасного использования инструментов (измерительных, чертежных), следование им при организации собственной деятельности;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навыки организации собственной деятельности по самостоятельному выполнению математической операции (учебного задания) на основе усвоенного пошагово </w:t>
      </w:r>
      <w:r w:rsidRPr="0028339D">
        <w:rPr>
          <w:sz w:val="24"/>
          <w:szCs w:val="24"/>
        </w:rPr>
        <w:lastRenderedPageBreak/>
        <w:t>алгоритма и самооценке выполненной практической деятельности, том числе на основе знания способов проверки правильности вычислений, измерений, построений и пр. (с помощью учителя); умение осуществлять необходимые исправления в случае неверно выполненного задания;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навыки самостоятельной работы с учебником математики, другими дидактическими материалами;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понимание связи отдельных математических знаний с жизненными ситуациями; умение применять математические знания для решения жизненных задач и в процессе овладения профессионально-трудовыми навыками на уроках обучения </w:t>
      </w:r>
      <w:proofErr w:type="gramStart"/>
      <w:r w:rsidRPr="0028339D">
        <w:rPr>
          <w:sz w:val="24"/>
          <w:szCs w:val="24"/>
        </w:rPr>
        <w:t>профильному</w:t>
      </w:r>
      <w:proofErr w:type="gramEnd"/>
      <w:r w:rsidRPr="0028339D">
        <w:rPr>
          <w:sz w:val="24"/>
          <w:szCs w:val="24"/>
        </w:rPr>
        <w:t xml:space="preserve"> трудом (с помощью учителя);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элементарные представления о здоровом и безопасном образе жизни, бережном отношении к природе; умение использовать в этих целях усвоенные математические знания и умения.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Предметные результаты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Минимальный уровень</w:t>
      </w:r>
      <w:r w:rsidRPr="0028339D">
        <w:rPr>
          <w:i/>
          <w:sz w:val="24"/>
          <w:szCs w:val="24"/>
        </w:rPr>
        <w:t xml:space="preserve">: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числового ряда 1-10 000 в прямом порядке (с помощью учителя);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читать, записывает под диктовку числа в пределах 10 000 (в том числе с использованием калькулятора);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получение чисел из разрядных слагаемых в пределах 10 000; определение разрядов в записи четырехзначного числа, умение назвать их (единицы тысяч, сотни, десятки, единицы);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сравнивать числа в пределах 10 000;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римских цифр, умение прочитать и записать числа I-XII;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преобразований чисел (небольших), полученных при измерении стоимости, длинны, массы;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чисел в пределах 10 000 без перехода через разряд и с переходом через разряд приемами письменных вычислений;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умножения и деления чисел в пределах 10 000 на однозначное число, круглые десятки приемами письменных вычислений;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служения и вычитания чисел (небольших), полученных при измерении двумя мерами стоимости, длины, массы письменно (с помощью учителя);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прочитать, записать смешанное число, сравнить смешанные числа;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обыкновенных дробей с одинаковыми знаменателями, включая смешанные числа (в знаменателе числа 2-10, с помощью учителя), без преобразований чисел, полученных в сумме или разности;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решения простых задач на нахождение неизвестного слагаемого;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узнавание, называние различных случаев взаимного положения прямых на плоскости и в пространстве;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выделение, название элементов куба, бруса; определение количества элементов куба, бруса;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видов треугольников в зависимости от величины углов и длин сторон;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построить треугольник по трем заданным сторонам с помощью циркуля и линейки;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вычисление периметра многоугольника. 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Достаточный уровень</w:t>
      </w:r>
      <w:r w:rsidRPr="0028339D">
        <w:rPr>
          <w:i/>
          <w:sz w:val="24"/>
          <w:szCs w:val="24"/>
        </w:rPr>
        <w:t xml:space="preserve">: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числового ряда 1-10 000 в обратном порядке; места каждого числа в числовом ряду в пределах 10 000;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читать, записывать под диктовку числа в пределах 1 000 000 (в том числе с использованием калькулятора);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разрядов и классов в пределах 1 000 000; умение пользоваться нумерационной таблицей для записи и чтения чисел; чертить нумерационную </w:t>
      </w:r>
      <w:r w:rsidRPr="0028339D">
        <w:rPr>
          <w:sz w:val="24"/>
          <w:szCs w:val="24"/>
        </w:rPr>
        <w:lastRenderedPageBreak/>
        <w:t xml:space="preserve">таблицу, обозначать в ней разряды и классы, вписывать в неё числа и читать их, записывать вписанные в таблицу числа вне её;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получение чисел из разрядных слагаемых в пределах 1 000 000; разложение чисел в пределах 1 000 000 на разрядные слагаемые;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сравнивать числа в пределах 1 000 000;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округления чисел до любого заданного разряда в пределах 1 000 000;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прочитать и записать числа с использование цифр римской нумерации в пределах;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записывать числа, полученные при измерении одной, двумя единицами (мерами) стоимости, длины, массы в виде дробей (с помощью учителя);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круглых чисел в пределах 1 000 000 приемами устных вычислений;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сложения и вычитания чисел в пределах 10 000 без перехода через разряд и с переходом через разряд приемами письменных вычислений с последующей проверкой;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умножения и деления чисел в пределах 10 000 на однозначное число, круглые десятки приемами письменных вычислений; деление с остатком в пределах 10 000 с последующей проверкой;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сложения и вычитания чисел, полученных при измерении двумя мерами стоимости, длинны, массы письменно;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смешанных чисел, умение получить, обозначить, сравнить смешанные числа;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заменить мелкие доли крупными, неправильные дроби целыми или смешанными числами;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обыкновенных дробей с одинаковыми знаменателями, включая смешанные числа;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зависимости между расстоянием, скоростью, временем;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решения простых задач на соотношение: расстояние, скорость, время; на нахождение дроби от числа; на отношение чисел с вопросами: "Во сколько раз больше (меньше)...?" составных задач в три арифметических действия (с помощью учителя);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решения и составление задач на встречное движение двух тел;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узнавание, называние различных случаев взаимного положения прямых на плоскости и в пространстве; выполнение построения перпендикулярных прямых, параллельных прямых на заданном расстоянии;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построить высоту в треугольнике; </w:t>
      </w:r>
    </w:p>
    <w:p w:rsidR="003438BB" w:rsidRPr="0028339D" w:rsidRDefault="003438BB" w:rsidP="003438BB">
      <w:pPr>
        <w:numPr>
          <w:ilvl w:val="0"/>
          <w:numId w:val="9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выделение элементов куба, бруса; определение количества элементов куба, бруса; знание свой</w:t>
      </w:r>
      <w:proofErr w:type="gramStart"/>
      <w:r w:rsidRPr="0028339D">
        <w:rPr>
          <w:sz w:val="24"/>
          <w:szCs w:val="24"/>
        </w:rPr>
        <w:t>ств гр</w:t>
      </w:r>
      <w:proofErr w:type="gramEnd"/>
      <w:r w:rsidRPr="0028339D">
        <w:rPr>
          <w:sz w:val="24"/>
          <w:szCs w:val="24"/>
        </w:rPr>
        <w:t>аней и ребер куба и бруса.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>7 класс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Личностные результаты</w:t>
      </w:r>
      <w:r w:rsidRPr="0028339D">
        <w:rPr>
          <w:sz w:val="24"/>
          <w:szCs w:val="24"/>
        </w:rPr>
        <w:t>: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 </w:t>
      </w:r>
      <w:proofErr w:type="gramStart"/>
      <w:r w:rsidRPr="0028339D">
        <w:rPr>
          <w:sz w:val="24"/>
          <w:szCs w:val="24"/>
        </w:rPr>
        <w:t>обучающегося</w:t>
      </w:r>
      <w:proofErr w:type="gramEnd"/>
      <w:r w:rsidRPr="0028339D">
        <w:rPr>
          <w:sz w:val="24"/>
          <w:szCs w:val="24"/>
        </w:rPr>
        <w:t xml:space="preserve"> будут сформированы: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проявление мотивации при выполнении различных видов практической деятельности на уроке математики, при выполнении домашнего задания и во внеурочной деятельности;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желание и умение выполнить математическое задание правильно, в соответствии с данным образцом с использованием знаковой символики или инструкцией учителя, высказанной с использованием математической терминологии;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организовать собственную деятельность по выполнению учебного задания на основе данного образца, инструкции учителя, с соблюдением пошагового выполнения алгоритма математической операции;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lastRenderedPageBreak/>
        <w:t>умение использовать математическую терминологию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 (с помощью учителя);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закономерностей (с помощью учителя) с использованием математической терминологии;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навыки межличностного взаимодействия на уроке математики на основе доброжелательного и уважительного отношения к учителям и одноклассникам; элементарные навыки адекватного отношения к ошибкам или неудачам одноклассников, возникших при выполнении учебного задания;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элементарные навыки сотрудничества с учителем и одноклассниками; умение оказать помощь одноклассникам в организации их деятельности для достижения правильного результата при выполнении учебного задания; при необходимости попросить о помощи в случае возникновения собственных затруднений в выполнении математического задание и принять ее;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адекватно воспринимать замечания (мнение), высказанные учителем или одноклассниками, корригировать в соответствии с этим собственную деятельность на уроке математики;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навыки самостоятельной деятельности при выполнении математической операции (учебного задания) с использованием учебника математики, на основе усвоенного алгоритма действия и самооценки, том числе на основе знания способов проверки правильности вычислений, измерений, построений и пр. (с помощью учителя);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понимание связи математических знаний с жизненными ситуациями, умение применять математические знания для решения, доступные жизненных задач и в процессе овладения профессионально-трудовыми навыками на уроках обучения профильному труду (с помощью учителя);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элементарные представления о здоровом и безопасном образе жизни, бережном отношении к природе (на основе сюжетов арифметических задач, содержания математических заданий), использовать в этих целях усвоенные математические знания и умения;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начальные представления об основах гражданской идентичности, семейных ценностях (на основе сюжета арифметических задач, содержания математических заданий).</w:t>
      </w: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  <w:u w:val="single"/>
        </w:rPr>
      </w:pP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Предметные результаты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Минимальный уровень</w:t>
      </w:r>
      <w:r w:rsidRPr="0028339D">
        <w:rPr>
          <w:i/>
          <w:sz w:val="24"/>
          <w:szCs w:val="24"/>
        </w:rPr>
        <w:t xml:space="preserve">: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знания числового ряда 1 - 10000 в прямом порядке;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счет в пределах 10 000, присчитыванием разрядных единиц (1, 10, 100, 1000) устно и с записью чисел с помощью учителя;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чисел в пределах 1 000 без перехода через разряд (легкие случаи) приемами устных вычислений;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чисел в пределах 100 000 без перехода через разряд и с переходом через разряд приемами письменных вычислений;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умножения и деления чисел в пределах 100 000 на однозначное число, круглые десятки приемами письменные вычислений.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знания десятичных дробей, умения их записать, прочитать, сравнить.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lastRenderedPageBreak/>
        <w:t xml:space="preserve">выполнение сложения и вычитания десятичных дробей с помощью учителя;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решения простых арифметических задач на определение продолжительности события;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свойств элементов куба, бруса;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узнавание симметричных предметов, геометрических фигур; нахождение оси симметрии симметричного плоского предмета. </w:t>
      </w:r>
    </w:p>
    <w:p w:rsidR="003438BB" w:rsidRPr="0028339D" w:rsidRDefault="003438BB" w:rsidP="003438BB">
      <w:pPr>
        <w:ind w:left="709"/>
        <w:jc w:val="both"/>
        <w:rPr>
          <w:b/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 xml:space="preserve">Достаточный уровень.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числового ряда в пределах 1 000 000 в прямом и обратном порядке; место каждого числа в числовом ряду в пределах 1 000 000;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счет в пределах 1 000 000 присчитыванием, отсчитыванием разрядных единиц (1000, 10 000, 100 000) устно и с записью чисел;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сложения и вычитания чисел в пределах 1 000 000; без перехода через разряд (легкие случаи) приемами устных вычислений; без перехода через разряд и с переходом через разряд приемами письменных вычислений с последующей проверкой;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умножения и деления чисел в пределах 1 000 000 на однозначное число, круглые десятки, двузначное число, деление с остатком приемами письменных вычислений, последующей проверкой правильности вычислений;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приведение обыкновенной дроби к общему знаменателю (легкие случаи);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десятичных дробей, умение их записывать, прочитать, сравнить, выполнить преобразование десятичных дробей;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записать числа, полученные при измерении стоимости, длины, массы, виде десятичных дробей;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записать числа, полученные при измерении стоимости, длинные, массы, в виде десятичных дробей;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сложения и вычитания десятичных дробей;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 и вычитания чисел, полученных при измерении двумя мерами времени (легкие случаи);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умножения и деления чисел, полученных при измерении двумя единицами мерами стоимости, длинны, массы, на однозначное число, круглые десятки, двузначное число письменно;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решения и составление простых арифметических задач на определение продолжительности, начала и окончания события;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решения и составление задач в три арифметических действия;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 w:rsidRPr="0028339D">
        <w:rPr>
          <w:sz w:val="24"/>
          <w:szCs w:val="24"/>
        </w:rPr>
        <w:t xml:space="preserve">знание видов четырехугольников: произвольный, параллелограмм, ромб, прямоугольник, квадрат; свойства сторон, углов; приемы построения; </w:t>
      </w:r>
      <w:proofErr w:type="gramEnd"/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узнавание симметричных предметов, геометрических фигур; нахождение оси симметрии симметричного плоского предмета; умение расположить предметы </w:t>
      </w:r>
      <w:proofErr w:type="gramStart"/>
      <w:r w:rsidRPr="0028339D">
        <w:rPr>
          <w:sz w:val="24"/>
          <w:szCs w:val="24"/>
        </w:rPr>
        <w:t>симметрична</w:t>
      </w:r>
      <w:proofErr w:type="gramEnd"/>
      <w:r w:rsidRPr="0028339D">
        <w:rPr>
          <w:sz w:val="24"/>
          <w:szCs w:val="24"/>
        </w:rPr>
        <w:t xml:space="preserve"> относительно оси, центра симметрии.</w:t>
      </w: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>8 класс</w:t>
      </w: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>Личностные результаты: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proofErr w:type="gramStart"/>
      <w:r w:rsidRPr="0028339D">
        <w:rPr>
          <w:sz w:val="24"/>
          <w:szCs w:val="24"/>
        </w:rPr>
        <w:t xml:space="preserve">Обучающийся будет сформирована: </w:t>
      </w:r>
      <w:proofErr w:type="gramEnd"/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проявление учебной мотивации при изучении математики, отношение к обучению в целом;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организовать собственную деятельность по выполнению математического задания в соответствии с данным образцом с использованием знаковой символике или инструкцией учителя и с соблюдением условий нового алгоритма математической операции строка;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lastRenderedPageBreak/>
        <w:t>умение использовать математическую терминологию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 закономерностей (с помощью учителя) с использованием математической терминологии;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навыки позитивного бесконфликтного межличностного взаимодействия на уроке математики с учителем и одноклассниками; элементарные навыки адекватного отношения к ошибкам или неудачам одноклассников, возникшим при пополнении учебного задания;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элементарные навыки сотрудничества с учителем и одноклассниками, умение оказать помощь одноклассникам в организации их деятельности; при необходимости попросить о помощи в случае возникновения собственных затруднения в выполнении математического задания и принять ее.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корригировать собственную деятельность на уроке математики в соответствии с высказанными учителем и одноклассниками замечаниями (мнением), а также в результате элементарных навыков самоконтроля;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понимание связи математических знаний с жизненными и профессионально-трудовыми ситуациями, умение применять математические знания для решения доступных жизненных задач и в процессе овладения профессионально-трудовыми на уроках обучения профильному труду;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элементарные представления о здоровом и безопасном образе жизни, бережном отношении к природе, семейных ценностях, гражданской идентичности (на основе сюжета арифметических задач, содержания математических заданий).</w:t>
      </w:r>
    </w:p>
    <w:p w:rsidR="003438BB" w:rsidRPr="0028339D" w:rsidRDefault="003438BB" w:rsidP="003438BB">
      <w:pPr>
        <w:ind w:left="709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>Предметные результаты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Минимальный уровень</w:t>
      </w:r>
      <w:r w:rsidRPr="0028339D">
        <w:rPr>
          <w:i/>
          <w:sz w:val="24"/>
          <w:szCs w:val="24"/>
        </w:rPr>
        <w:t xml:space="preserve">: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счет в пределах 100 000 присчитыванием разрядных единиц (1000, 10000) устно и с записью чисел (с помощью учителя); счет в пределах 1000 присчитыванием равных числовых групп по 2, 20, 200,5, 25, 250;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сложения, вычитания, умножения и деления на однозначное число чисел (небольших), полученных при измерении двумя мерами стоимости, длинны, массы письменно;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сложения, умножение и деление на однозначное число, на 10, 100, 1000 десятичных дробей;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 знания способов проверки умножения и деления чисел в пределах 100 000 на однозначное число, круглые десятки, выполненных приемами письменных вычислений, и умение их выполнить с целью определения правильности вычислений;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единиц измерения (мер) площади, умение их записать и прочитать; умение вычислить площадь прямоугольника (квадрата) (с помощью учителя). </w:t>
      </w:r>
    </w:p>
    <w:p w:rsidR="003438BB" w:rsidRPr="0028339D" w:rsidRDefault="003438BB" w:rsidP="003438BB">
      <w:pPr>
        <w:ind w:left="709"/>
        <w:jc w:val="both"/>
        <w:rPr>
          <w:i/>
          <w:sz w:val="24"/>
          <w:szCs w:val="24"/>
        </w:rPr>
      </w:pPr>
      <w:r w:rsidRPr="0028339D">
        <w:rPr>
          <w:b/>
          <w:i/>
          <w:sz w:val="24"/>
          <w:szCs w:val="24"/>
        </w:rPr>
        <w:t>Достаточный уровень</w:t>
      </w:r>
      <w:r w:rsidRPr="0028339D">
        <w:rPr>
          <w:i/>
          <w:sz w:val="24"/>
          <w:szCs w:val="24"/>
        </w:rPr>
        <w:t>: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счет в пределах 1 000 000 присчитыванием, отсчитыванием разрядных единиц и равных числовых групп;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выполнение сложения, вычитания, умножения и деления на однозначное, двузначное число многозначных чисел в пределах в  1000 000 (полученных при счете и при измерении величин), обыкновенных и десятичных дробей; выполнение умножения и деления десятичных дробей на 10, 100, 1000;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нахождение числа по одной его доле, выраженной обыкновенной или десятичной дробью;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lastRenderedPageBreak/>
        <w:t xml:space="preserve">умение находить среднее арифметическое чисел;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выполнение решения  простых арифметических задач на пропорциональное деление;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знание величины 1</w:t>
      </w:r>
      <w:r w:rsidRPr="0028339D">
        <w:rPr>
          <w:sz w:val="24"/>
          <w:szCs w:val="24"/>
          <w:vertAlign w:val="superscript"/>
        </w:rPr>
        <w:t>0</w:t>
      </w:r>
      <w:r w:rsidRPr="0028339D">
        <w:rPr>
          <w:sz w:val="24"/>
          <w:szCs w:val="24"/>
        </w:rPr>
        <w:t xml:space="preserve">; размеров прямого, острого, тупого, развернутого, полного углов; суммы смежных углов, углов треугольника;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строить и измерять углы с помощью транспортира;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умение строить треугольники по заданным длинам сторон и величине углов;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единиц измерения (мер) площади, их соотношений; умение вычисли площадь прямоугольника (квадрата);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 xml:space="preserve">знание формул вычисления длины окружности, площади круга; умение вычислить длину окружности и площадь круга по заданной длине радиуса; </w:t>
      </w:r>
    </w:p>
    <w:p w:rsidR="003438BB" w:rsidRPr="0028339D" w:rsidRDefault="003438BB" w:rsidP="003438BB">
      <w:pPr>
        <w:numPr>
          <w:ilvl w:val="0"/>
          <w:numId w:val="7"/>
        </w:numPr>
        <w:jc w:val="both"/>
        <w:rPr>
          <w:sz w:val="24"/>
          <w:szCs w:val="24"/>
        </w:rPr>
      </w:pPr>
      <w:r w:rsidRPr="0028339D">
        <w:rPr>
          <w:sz w:val="24"/>
          <w:szCs w:val="24"/>
        </w:rPr>
        <w:t>умение построить точку, отрезок, треугольник, четырехугольник, окружность, симметричные относительно оси, центра симметрии.</w:t>
      </w: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</w:p>
    <w:p w:rsidR="003438BB" w:rsidRPr="0028339D" w:rsidRDefault="003438BB" w:rsidP="003438BB">
      <w:pPr>
        <w:ind w:left="709"/>
        <w:jc w:val="both"/>
        <w:rPr>
          <w:b/>
          <w:sz w:val="24"/>
          <w:szCs w:val="24"/>
        </w:rPr>
      </w:pPr>
      <w:r w:rsidRPr="0028339D">
        <w:rPr>
          <w:b/>
          <w:sz w:val="24"/>
          <w:szCs w:val="24"/>
        </w:rPr>
        <w:t>9 класс</w:t>
      </w:r>
    </w:p>
    <w:p w:rsidR="003438BB" w:rsidRPr="0028339D" w:rsidRDefault="003438BB" w:rsidP="003438BB">
      <w:pPr>
        <w:ind w:left="567" w:hanging="284"/>
        <w:jc w:val="both"/>
        <w:rPr>
          <w:sz w:val="24"/>
          <w:szCs w:val="24"/>
        </w:rPr>
      </w:pPr>
      <w:r w:rsidRPr="0028339D">
        <w:rPr>
          <w:b/>
          <w:sz w:val="24"/>
          <w:szCs w:val="24"/>
        </w:rPr>
        <w:t xml:space="preserve">       Личностные результаты</w:t>
      </w:r>
      <w:r w:rsidRPr="0028339D">
        <w:rPr>
          <w:sz w:val="24"/>
          <w:szCs w:val="24"/>
        </w:rPr>
        <w:t>:</w:t>
      </w:r>
    </w:p>
    <w:p w:rsidR="003438BB" w:rsidRPr="0028339D" w:rsidRDefault="003438BB" w:rsidP="003438BB">
      <w:p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 xml:space="preserve">      У </w:t>
      </w:r>
      <w:proofErr w:type="gramStart"/>
      <w:r w:rsidRPr="0028339D">
        <w:rPr>
          <w:sz w:val="24"/>
          <w:szCs w:val="24"/>
          <w:lang w:bidi="ru-RU"/>
        </w:rPr>
        <w:t>обучающихся</w:t>
      </w:r>
      <w:proofErr w:type="gramEnd"/>
      <w:r w:rsidRPr="0028339D">
        <w:rPr>
          <w:sz w:val="24"/>
          <w:szCs w:val="24"/>
          <w:lang w:bidi="ru-RU"/>
        </w:rPr>
        <w:t xml:space="preserve"> будут сформированы: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слушать, понимать инструкцию учителя, следовать ей при решении математических задач;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давать развернутый ответ, воспроизводить в устной речи алгоритмы арифметических действий, решения задач, геометрических построений;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желание выполнять задание правильно, без ошибок;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оказывать помощь одноклассникам в затруднительных ситуациях при решении поставленных математических задач;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доброжелательное отношение к одноклассникам, умение адекватно воспринимать ошибки и неудачи своих товарищей;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оценивать результаты своей работы с помощью учителя и самостоятельно по образцу;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правил поведения на уроке в кабинете математики, правил использования чертежных инструментов (линейка, чертежный угольник, циркуль, транспортир), правил общения с учителем и одноклассниками;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оперировать математическими терминами в устных ответах;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принимать помощь учителя и одноклассников, а также просить помощи при возникновении трудностей в решении ученых задач;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ориентироваться в учебнике: находить раздел, страницу, упражнение, иллюстрацию, дополнительный материал;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искать и находить необходимый теоретический материал по заданной теме в учебнике, справочнике;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пользоваться дополнительными сведениями по теме, изложенными в специально отведенном разделе учебника;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планировать свои действия при выполнении геометрических построений, решении арифметических задач;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пользоваться математическими знаниями при решении соот</w:t>
      </w:r>
      <w:r w:rsidRPr="0028339D">
        <w:rPr>
          <w:sz w:val="24"/>
          <w:szCs w:val="24"/>
          <w:lang w:bidi="ru-RU"/>
        </w:rPr>
        <w:softHyphen/>
        <w:t>ветствующих возрасту житейских, профессионально-трудовых, практических задач, в том числе на уроках обучения профильному труду;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слушать ответы одноклассников, уважать их мнение, вести диалог;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умение контролировать ход решения математических задач; решать учебные задачи, опираясь на алгоритм, описанный в учебнике; проверять свой ответ, проверять выполненное задание по образцу;</w:t>
      </w:r>
    </w:p>
    <w:p w:rsidR="003438BB" w:rsidRPr="0028339D" w:rsidRDefault="003438BB" w:rsidP="003438BB">
      <w:pPr>
        <w:numPr>
          <w:ilvl w:val="0"/>
          <w:numId w:val="8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представления о профессионально-трудовой, социальной жизни, семейных ценностях, гражданской позиции, здоровом образе жизни на примерах текстовых арифметических задач.</w:t>
      </w:r>
    </w:p>
    <w:p w:rsidR="003438BB" w:rsidRPr="0028339D" w:rsidRDefault="003438BB" w:rsidP="003438BB">
      <w:pPr>
        <w:ind w:left="567" w:hanging="284"/>
        <w:jc w:val="both"/>
        <w:rPr>
          <w:b/>
          <w:i/>
          <w:sz w:val="24"/>
          <w:szCs w:val="24"/>
          <w:u w:val="single"/>
        </w:rPr>
      </w:pPr>
    </w:p>
    <w:p w:rsidR="003438BB" w:rsidRPr="0028339D" w:rsidRDefault="003438BB" w:rsidP="003438BB">
      <w:pPr>
        <w:ind w:left="567" w:hanging="284"/>
        <w:jc w:val="both"/>
        <w:rPr>
          <w:sz w:val="24"/>
          <w:szCs w:val="24"/>
        </w:rPr>
      </w:pPr>
      <w:r w:rsidRPr="0028339D">
        <w:rPr>
          <w:b/>
          <w:i/>
          <w:sz w:val="24"/>
          <w:szCs w:val="24"/>
        </w:rPr>
        <w:t xml:space="preserve">         Предметные результаты</w:t>
      </w:r>
    </w:p>
    <w:p w:rsidR="003438BB" w:rsidRPr="0028339D" w:rsidRDefault="003438BB" w:rsidP="003438BB">
      <w:pPr>
        <w:ind w:left="567" w:hanging="284"/>
        <w:jc w:val="both"/>
        <w:rPr>
          <w:b/>
          <w:i/>
          <w:sz w:val="24"/>
          <w:szCs w:val="24"/>
        </w:rPr>
      </w:pPr>
      <w:r w:rsidRPr="0028339D">
        <w:rPr>
          <w:b/>
          <w:i/>
          <w:iCs/>
          <w:sz w:val="24"/>
          <w:szCs w:val="24"/>
          <w:lang w:bidi="ru-RU"/>
        </w:rPr>
        <w:t xml:space="preserve">          Минимальный уровень: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числового ряда в пределах 100 000; чтение, запись и сравнение целых чисел в пределах 100 000;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таблицы сложения однозначных чисел;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табличных случаев умножения и получаемых из них случаев деления;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обыкновенных и десятичных дробей: их получение, запись, чтение;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3438BB" w:rsidRPr="0028339D" w:rsidRDefault="003438BB" w:rsidP="003438BB">
      <w:pPr>
        <w:ind w:left="567" w:hanging="284"/>
        <w:jc w:val="both"/>
        <w:rPr>
          <w:b/>
          <w:sz w:val="24"/>
          <w:szCs w:val="24"/>
        </w:rPr>
      </w:pPr>
      <w:r w:rsidRPr="0028339D">
        <w:rPr>
          <w:b/>
          <w:i/>
          <w:iCs/>
          <w:sz w:val="24"/>
          <w:szCs w:val="24"/>
          <w:lang w:bidi="ru-RU"/>
        </w:rPr>
        <w:t xml:space="preserve">      Достаточный уровень: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числового ряда в пределах 1 000 00; чтение, запись и сравнение чисел в пределах 1 000 000;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 xml:space="preserve">знание таблицы сложения однозначных чисел, в том числе с </w:t>
      </w:r>
      <w:r w:rsidRPr="0028339D">
        <w:rPr>
          <w:sz w:val="24"/>
          <w:szCs w:val="24"/>
        </w:rPr>
        <w:t>переходом</w:t>
      </w:r>
      <w:r w:rsidRPr="0028339D">
        <w:rPr>
          <w:sz w:val="24"/>
          <w:szCs w:val="24"/>
          <w:lang w:bidi="ru-RU"/>
        </w:rPr>
        <w:t xml:space="preserve"> через десяток;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 xml:space="preserve">знание табличных случаев умножения и получаемых из них </w:t>
      </w:r>
      <w:r w:rsidRPr="0028339D">
        <w:rPr>
          <w:sz w:val="24"/>
          <w:szCs w:val="24"/>
        </w:rPr>
        <w:t xml:space="preserve">случаев </w:t>
      </w:r>
      <w:r w:rsidRPr="0028339D">
        <w:rPr>
          <w:sz w:val="24"/>
          <w:szCs w:val="24"/>
          <w:lang w:bidi="ru-RU"/>
        </w:rPr>
        <w:t>деления;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proofErr w:type="gramStart"/>
      <w:r w:rsidRPr="0028339D">
        <w:rPr>
          <w:sz w:val="24"/>
          <w:szCs w:val="24"/>
          <w:lang w:bidi="ru-RU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устное выполнение арифметических действий с целыми числами, полученными при счете и при измерении, в пределах 100 (простые случаи и пределах 1 000 000);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письменное выполнение арифметических действий с многозначными числами и числами, полученными при измерении, в пределах 1 000 000);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обыкновенных и десятичных дробей: их получение, запись, чтение;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выполнение арифметических действий с десятичными дробями;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нахождение одной или нескольких долей (процентов) от числа, числа по одной его доле (проценту);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решение простых задач в соответствии с программой, составных задач в 2-3 арифметических действия;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proofErr w:type="gramStart"/>
      <w:r w:rsidRPr="0028339D">
        <w:rPr>
          <w:sz w:val="24"/>
          <w:szCs w:val="24"/>
          <w:lang w:bidi="ru-RU"/>
        </w:rPr>
        <w:t>распознавание, различение и называние геометрических фигур и тел (куб, шар, параллелепипед, пирамида, призма, цилиндр, конус);</w:t>
      </w:r>
      <w:proofErr w:type="gramEnd"/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вычисление площади прямоугольника, объема прямоугольного параллелепипеда (куба);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применение математических знаний для решения профессиональных трудовых задач;</w:t>
      </w:r>
    </w:p>
    <w:p w:rsidR="003438BB" w:rsidRPr="0028339D" w:rsidRDefault="003438BB" w:rsidP="003438BB">
      <w:pPr>
        <w:numPr>
          <w:ilvl w:val="0"/>
          <w:numId w:val="10"/>
        </w:numPr>
        <w:ind w:left="567" w:hanging="284"/>
        <w:jc w:val="both"/>
        <w:rPr>
          <w:sz w:val="24"/>
          <w:szCs w:val="24"/>
        </w:rPr>
      </w:pPr>
      <w:r w:rsidRPr="0028339D">
        <w:rPr>
          <w:sz w:val="24"/>
          <w:szCs w:val="24"/>
          <w:lang w:bidi="ru-RU"/>
        </w:rPr>
        <w:t>представления о персональном компьютере как о техническом средстве, его основных устройствах и их назначении.</w:t>
      </w:r>
    </w:p>
    <w:p w:rsidR="003438BB" w:rsidRPr="0028339D" w:rsidRDefault="003438BB" w:rsidP="003438BB">
      <w:pPr>
        <w:ind w:left="567" w:hanging="284"/>
        <w:jc w:val="both"/>
        <w:rPr>
          <w:b/>
          <w:sz w:val="24"/>
          <w:szCs w:val="24"/>
        </w:rPr>
      </w:pPr>
    </w:p>
    <w:p w:rsidR="003438BB" w:rsidRPr="0028339D" w:rsidRDefault="003438BB" w:rsidP="003438BB">
      <w:pPr>
        <w:ind w:left="567" w:hanging="284"/>
        <w:jc w:val="center"/>
        <w:rPr>
          <w:b/>
          <w:bCs/>
          <w:sz w:val="24"/>
          <w:szCs w:val="24"/>
        </w:rPr>
      </w:pPr>
      <w:r w:rsidRPr="0028339D">
        <w:rPr>
          <w:b/>
          <w:sz w:val="24"/>
          <w:szCs w:val="24"/>
        </w:rPr>
        <w:lastRenderedPageBreak/>
        <w:t xml:space="preserve">5.СОДЕРЖАНИЕ УЧЕБНОГО ПРЕДМЕТА </w:t>
      </w:r>
      <w:r w:rsidRPr="0028339D">
        <w:rPr>
          <w:b/>
          <w:bCs/>
          <w:sz w:val="24"/>
          <w:szCs w:val="24"/>
        </w:rPr>
        <w:t xml:space="preserve"> «МАТЕМАТИКА»</w:t>
      </w:r>
    </w:p>
    <w:p w:rsidR="003438BB" w:rsidRPr="0028339D" w:rsidRDefault="003438BB" w:rsidP="003438BB">
      <w:pPr>
        <w:jc w:val="both"/>
        <w:rPr>
          <w:b/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/>
          <w:bCs/>
          <w:sz w:val="24"/>
          <w:szCs w:val="24"/>
        </w:rPr>
      </w:pPr>
      <w:r w:rsidRPr="0028339D">
        <w:rPr>
          <w:b/>
          <w:bCs/>
          <w:sz w:val="24"/>
          <w:szCs w:val="24"/>
        </w:rPr>
        <w:t>5 класс</w:t>
      </w:r>
    </w:p>
    <w:p w:rsidR="003438BB" w:rsidRPr="0028339D" w:rsidRDefault="003438BB" w:rsidP="003438BB">
      <w:pPr>
        <w:ind w:left="567"/>
        <w:jc w:val="both"/>
        <w:rPr>
          <w:b/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Нумерация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Нумерация чисел в пределах 1 000. Получение круглых сотен в пределах 1 000. Получение трехзначных чисел из сотен, десятков, единиц; из сотен и десятков; из сотен единиц. Разложение трехзначных чисел на сотни, десятки, единицы.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Разряды: единицы, десятки, сотни, единицы тысяч. Класс единиц.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Счет до 1 000 и от 1 000 разрядными единицами и числовыми группами по 2, 20, 200; по 5, 50, 500; по 25, 250 устно и с записью чисел. Изображение трехзначных чисел на калькуляторе.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Округление чисел до десятков, сотен; знак округления.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Определение количества разрядных единиц и общее количество сотен, десятков, единиц в числе.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Римские цифры. Обозначения чисел I-XII.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Единицы измерения и их соотношения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Единица измерения (мера) длины - километр (1 км). Соотношение: 1 км = 1000 м.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Единицы измерения (меры) массы - грамм (1 г); центнер (1 ц); тонна (1 т). Соотношения: 1 кг = 1000 г.; 1 ц =100 кг; 1т = 1000 кг;; 1т = 10 ц.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Денежные купюры достоинством 10 р., 50 р., 100 р., 500 р., 1000 р.; размен, замена нескольких купюр одной.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Соотношение: 1 год = 365 (366) </w:t>
      </w:r>
      <w:proofErr w:type="spellStart"/>
      <w:r w:rsidRPr="0028339D">
        <w:rPr>
          <w:bCs/>
          <w:sz w:val="24"/>
          <w:szCs w:val="24"/>
        </w:rPr>
        <w:t>сут</w:t>
      </w:r>
      <w:proofErr w:type="spellEnd"/>
      <w:r w:rsidRPr="0028339D">
        <w:rPr>
          <w:bCs/>
          <w:sz w:val="24"/>
          <w:szCs w:val="24"/>
        </w:rPr>
        <w:t xml:space="preserve">. Високосный год.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Преобразования чисел, полученных при измерении длинны, стоимости, массы.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действия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Нахождение неизвестного компонента сложения и вычитания (в пределах 100).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 и вычитание круглых сотен в пределах 1 000. Сложение и вычитание чисел в пределах 1 000 на основе устных и письменных вычислительных приемов, их проверка.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Умножение чисел 10 и 100, деление на 10 и 100 без остатка и с остатком.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Умножение и деление круглых десятков, сотен на однозначное число (40</w:t>
      </w:r>
      <w:r w:rsidRPr="0028339D">
        <w:rPr>
          <w:bCs/>
          <w:sz w:val="24"/>
          <w:szCs w:val="24"/>
        </w:rPr>
        <w:t>2. 400</w:t>
      </w:r>
      <w:r w:rsidRPr="0028339D">
        <w:rPr>
          <w:bCs/>
          <w:sz w:val="24"/>
          <w:szCs w:val="24"/>
        </w:rPr>
        <w:t>2. 420</w:t>
      </w:r>
      <w:r w:rsidRPr="0028339D">
        <w:rPr>
          <w:bCs/>
          <w:sz w:val="24"/>
          <w:szCs w:val="24"/>
        </w:rPr>
        <w:t xml:space="preserve">2, 4:2, 400:2, 460:2, 250:5). Умножение и деление двузначных и трехзначных чисел без перехода через разряд приемами устных вычислений. Умножение и деление двухзначных и трехзначных чисел на однозначное число с переходом через разряд приемами письменных вычислений; проверка правильности вычислений.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proofErr w:type="gramStart"/>
      <w:r w:rsidRPr="0028339D">
        <w:rPr>
          <w:bCs/>
          <w:sz w:val="24"/>
          <w:szCs w:val="24"/>
        </w:rPr>
        <w:t>Сложение и вычитание чисел, полученных при измерении одной, двумя единицами (мерами) длины, стоимости приемами устных вычислений (55 см ± 16 см; 55 см ± 45 см; 1м  ± 45 см; 8м 55 см ± 3м 16 см; 8 м 55 см ± 16 см; 8 м 55 см  ± 3 м; 8 м ± 16 см; 8 м ± 3 м 16 см).</w:t>
      </w:r>
      <w:proofErr w:type="gramEnd"/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Дроби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Получение одной, нескольких долей предмета, числа.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Обыкновенные дроби, числитель, знаменатель дроби. Сравнение долей, дробей с одинаковыми числителями или знаменателями. Количество водолей в одной целой. Сравнение обыкновенных дробей с единицей. Дроби правильные, неправильные.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задачи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на нахождение части числа.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на нахождение неизвестного слагаемого, уменьшаемого, вычитаемого.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lastRenderedPageBreak/>
        <w:t>Простые арифметические задачи на сравнение (отношение) чисел с вопросами: «</w:t>
      </w:r>
      <w:proofErr w:type="gramStart"/>
      <w:r w:rsidRPr="0028339D">
        <w:rPr>
          <w:bCs/>
          <w:sz w:val="24"/>
          <w:szCs w:val="24"/>
        </w:rPr>
        <w:t>На сколько</w:t>
      </w:r>
      <w:proofErr w:type="gramEnd"/>
      <w:r w:rsidRPr="0028339D">
        <w:rPr>
          <w:bCs/>
          <w:sz w:val="24"/>
          <w:szCs w:val="24"/>
        </w:rPr>
        <w:t xml:space="preserve"> больше (меньше)?», «Во сколько раз больше (меньше)?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Составные задачи, решаемые в 2 - 3 </w:t>
      </w:r>
      <w:proofErr w:type="gramStart"/>
      <w:r w:rsidRPr="0028339D">
        <w:rPr>
          <w:bCs/>
          <w:sz w:val="24"/>
          <w:szCs w:val="24"/>
        </w:rPr>
        <w:t>арифметических</w:t>
      </w:r>
      <w:proofErr w:type="gramEnd"/>
      <w:r w:rsidRPr="0028339D">
        <w:rPr>
          <w:bCs/>
          <w:sz w:val="24"/>
          <w:szCs w:val="24"/>
        </w:rPr>
        <w:t xml:space="preserve"> действия.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Геометрический материал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Периметр (Р). Нахождение периметра многоугольника.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Треугольник. Стороны треугольника: основание, боковые стороны. Классификация треугольников по видам углов и длинам сторон. Построение треугольника по трем заданным сторонам с помощью циркуля и линейки.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Диагонали прямоугольника (квадрата), их свойства.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Линии в круге: радиус, диаметр, хорда.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Обозначение: радиус (R), диаметр (D).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Масштаб: 1:2; 1:5;1:10;1:100.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Буквы латинского алфавита: A, B, C, D, E, K, M, O, P, S их использование для обозначения геометрических фигур.</w:t>
      </w:r>
    </w:p>
    <w:p w:rsidR="003438BB" w:rsidRPr="0028339D" w:rsidRDefault="003438BB" w:rsidP="003438BB">
      <w:pPr>
        <w:ind w:left="567"/>
        <w:jc w:val="center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6 класс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Нумерация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Нумерации чисел в пределах 1 000 000. Получение единиц тысяч, десятков тысяч, сотен тысяч.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Получение четырех-, пяти-, шестизначных чисел из разрядных слагаемых; разложение чисел в пределах 1 000 000 на разрядные слагаемые. Чтение, запись под диктовку, изображение на калькуляторе чисел в пределах 1 000 000.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Разряды: единицы, десятки, сотни тысяч; класс тысяч. Нумерационная таблица, сравнение соседних разрядов, сравнение класса тысяч и единиц.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Сравнение чисел в пределах 1 000 000.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Числа простые и составные.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Обозначение римскими цифрами чисел XIII-XX.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Единицы измерения и их соотношения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Запись чисел, полученных при измерении одной, двумя единицами (мерами) стоимости, длинны, массы, в виде обыкновенных дробей.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действия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 и вычитание круглых чисел в пределах 1 000 000 (легкие случаи). Сложение, вычитание, умножение, деление на однозначное число и круглые десятки чисел в пределах 10 000 устно (легкие случаи) и письменно. Деление с остатком. Проверка арифметических действий.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Сложение и вычитание чисел, полученных при измерении двумя единицами (мерами) стоимости, длинны, массы, устно и письменно.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Дроби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Смешанные числа, их сравнение. Основное свойство обыкновенных дробей. Преобразования: замена мелких долей более крупными (сокращение), неправильных дробей целыми или смешанными числами.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 и вычитание обыкновенных дробей (включая смешанные числа) с одинаковыми знаменателями.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задачи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на нахождение дроби от числа.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</w:t>
      </w:r>
      <w:proofErr w:type="gramStart"/>
      <w:r w:rsidRPr="0028339D">
        <w:rPr>
          <w:bCs/>
          <w:sz w:val="24"/>
          <w:szCs w:val="24"/>
        </w:rPr>
        <w:t>на прямую пропорциональную</w:t>
      </w:r>
      <w:proofErr w:type="gramEnd"/>
      <w:r w:rsidRPr="0028339D">
        <w:rPr>
          <w:bCs/>
          <w:sz w:val="24"/>
          <w:szCs w:val="24"/>
        </w:rPr>
        <w:t xml:space="preserve"> зависимость, на соотношение: расстояние, скорость, время.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lastRenderedPageBreak/>
        <w:t xml:space="preserve">Составные задачи на встречное движение (равномерное, прямолинейное) двух тел.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Геометрический материал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proofErr w:type="gramStart"/>
      <w:r w:rsidRPr="0028339D">
        <w:rPr>
          <w:bCs/>
          <w:sz w:val="24"/>
          <w:szCs w:val="24"/>
        </w:rPr>
        <w:t>Взаимное положение прямых на плоскости (пересекаются, том числе перпендикулярные; не пересекаются, т. е. параллельные), в пространстве (наклонные, горизонтальные, вертикальные).</w:t>
      </w:r>
      <w:proofErr w:type="gramEnd"/>
      <w:r w:rsidRPr="0028339D">
        <w:rPr>
          <w:bCs/>
          <w:sz w:val="24"/>
          <w:szCs w:val="24"/>
        </w:rPr>
        <w:t xml:space="preserve"> Знаки: </w:t>
      </w:r>
      <w:r w:rsidRPr="0028339D">
        <w:rPr>
          <w:rFonts w:ascii="Cambria Math" w:hAnsi="Cambria Math" w:cs="Cambria Math"/>
          <w:bCs/>
          <w:sz w:val="24"/>
          <w:szCs w:val="24"/>
        </w:rPr>
        <w:t>⊥</w:t>
      </w:r>
      <w:r w:rsidRPr="0028339D">
        <w:rPr>
          <w:bCs/>
          <w:sz w:val="24"/>
          <w:szCs w:val="24"/>
        </w:rPr>
        <w:t xml:space="preserve">, ||. Уровень, отвес.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Высота треугольника, прямоугольника, квадрата.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Геометрические тела: куб, брус. Элементы куба, бруса: грани, ребра, вершины; и количество, свойства.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Масштаб: 1</w:t>
      </w:r>
      <w:proofErr w:type="gramStart"/>
      <w:r w:rsidRPr="0028339D">
        <w:rPr>
          <w:bCs/>
          <w:sz w:val="24"/>
          <w:szCs w:val="24"/>
        </w:rPr>
        <w:t xml:space="preserve"> :</w:t>
      </w:r>
      <w:proofErr w:type="gramEnd"/>
      <w:r w:rsidRPr="0028339D">
        <w:rPr>
          <w:bCs/>
          <w:sz w:val="24"/>
          <w:szCs w:val="24"/>
        </w:rPr>
        <w:t xml:space="preserve"> 1 000; 1 : 10 000; 2 : 1; 10 : 1;100 : 1.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7 класс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Нумерация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Числовой ряд </w:t>
      </w:r>
      <w:proofErr w:type="gramStart"/>
      <w:r w:rsidRPr="0028339D">
        <w:rPr>
          <w:bCs/>
          <w:sz w:val="24"/>
          <w:szCs w:val="24"/>
        </w:rPr>
        <w:t>пределах</w:t>
      </w:r>
      <w:proofErr w:type="gramEnd"/>
      <w:r w:rsidRPr="0028339D">
        <w:rPr>
          <w:bCs/>
          <w:sz w:val="24"/>
          <w:szCs w:val="24"/>
        </w:rPr>
        <w:t xml:space="preserve"> 1 000 000. Присчитывание, отсчитывание по 1 ед. тыс., 1 </w:t>
      </w:r>
      <w:proofErr w:type="spellStart"/>
      <w:r w:rsidRPr="0028339D">
        <w:rPr>
          <w:bCs/>
          <w:sz w:val="24"/>
          <w:szCs w:val="24"/>
        </w:rPr>
        <w:t>дес</w:t>
      </w:r>
      <w:proofErr w:type="spellEnd"/>
      <w:r w:rsidRPr="0028339D">
        <w:rPr>
          <w:bCs/>
          <w:sz w:val="24"/>
          <w:szCs w:val="24"/>
        </w:rPr>
        <w:t>. тыс., 1 сот</w:t>
      </w:r>
      <w:proofErr w:type="gramStart"/>
      <w:r w:rsidRPr="0028339D">
        <w:rPr>
          <w:bCs/>
          <w:sz w:val="24"/>
          <w:szCs w:val="24"/>
        </w:rPr>
        <w:t>.</w:t>
      </w:r>
      <w:proofErr w:type="gramEnd"/>
      <w:r w:rsidRPr="0028339D">
        <w:rPr>
          <w:bCs/>
          <w:sz w:val="24"/>
          <w:szCs w:val="24"/>
        </w:rPr>
        <w:t xml:space="preserve"> </w:t>
      </w:r>
      <w:proofErr w:type="gramStart"/>
      <w:r w:rsidRPr="0028339D">
        <w:rPr>
          <w:bCs/>
          <w:sz w:val="24"/>
          <w:szCs w:val="24"/>
        </w:rPr>
        <w:t>т</w:t>
      </w:r>
      <w:proofErr w:type="gramEnd"/>
      <w:r w:rsidRPr="0028339D">
        <w:rPr>
          <w:bCs/>
          <w:sz w:val="24"/>
          <w:szCs w:val="24"/>
        </w:rPr>
        <w:t xml:space="preserve">ыс. в пределах 1 000 000.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Единицы измерения и их соотношения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Запись чисел, полученных при измерении двумя, одной единицами (мерами) стоимости, длинны, массы, виде десятичных дробей и обратное преобразование.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действия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 и вычитание чисел в пределах 1 000 000 устно (легкие случаи) и письменно. Умножение и деление на однозначное число, круглые десятки чисел в пределах 1 000 000 устно (легкие случаи) и письменно. Умножение и деление чисел в пределах 1 000 000 на двузначное число письменно. Деления с остатком в пределах 1 000 000. Проверка арифметических действий. Сложение и вычитание чисел с помощью калькулятора.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 и вычитание чисел, полученных при измерении двумя единицами (мерами) времени, письменно (легкие случаи).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Дроби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Приведение обыкновенных дробей к общему знаменателю (легкие случаи). Сложение и вычитание обыкновенных дробей с разными знаменателями (легкие случаи).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Десятичные дроби. Запись без знаменателя, чтение. Запись под диктовку. Сравнение десятичных долей и дробей. Преобразование: выражение десятичных дробей в более крупных и мелких, одинаковых долях. Место десятичных дробей в нумерационной таблице. Нахождение десятичной дроби от числа.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 и вычитание десятичных дробей с одинаковыми и разными знаменателями.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задачи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на определение продолжительности, начала и окончания события.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на нахождение десятичной дроби от числа.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Составные задачи на прямое и обратное приведение к единице; на движение в одном и противоположном направлениях двух тел.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Составные задачи, решаемые в 3 - 4 </w:t>
      </w:r>
      <w:proofErr w:type="gramStart"/>
      <w:r w:rsidRPr="0028339D">
        <w:rPr>
          <w:bCs/>
          <w:sz w:val="24"/>
          <w:szCs w:val="24"/>
        </w:rPr>
        <w:t>арифметических</w:t>
      </w:r>
      <w:proofErr w:type="gramEnd"/>
      <w:r w:rsidRPr="0028339D">
        <w:rPr>
          <w:bCs/>
          <w:sz w:val="24"/>
          <w:szCs w:val="24"/>
        </w:rPr>
        <w:t xml:space="preserve"> действия.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lastRenderedPageBreak/>
        <w:t>Геометрический материал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Параллелограмм, ромб. Свойства элементов. Высота параллелограмма (ромба). Построение параллелограмма (ромба).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Симметрия. Симметричные предметы, геометрические фигуры; ось, центр симметрии. Предметы, геометрические фигуры, симметрично расположенные относительно оси, центра симметрии. Построение точки, симметрично данной относительно оси, центра симметрии.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8 класс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Нумерация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Присчитывание, отсчитывание равно не кисло вы не группами по 2, 20, 200, 2000, 20000; по 5, 50, 500, 5000, 50000; по 25, 250, 2500, 25000 в пределах 1000000, устно и с записью, получаемых при счете чисел.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Единицы измерения и их соотношения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Числа, полученные при измерении одной, двумя единицами площади, их преобразования, выражение в десятичных дробях (легкие случаи).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Единицы измерения площади: 1 кв. мм (1 мм</w:t>
      </w:r>
      <w:proofErr w:type="gramStart"/>
      <w:r w:rsidRPr="0028339D">
        <w:rPr>
          <w:bCs/>
          <w:sz w:val="24"/>
          <w:szCs w:val="24"/>
          <w:vertAlign w:val="superscript"/>
        </w:rPr>
        <w:t>2</w:t>
      </w:r>
      <w:proofErr w:type="gramEnd"/>
      <w:r w:rsidRPr="0028339D">
        <w:rPr>
          <w:bCs/>
          <w:sz w:val="24"/>
          <w:szCs w:val="24"/>
        </w:rPr>
        <w:t>), 1 кв. см (1см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 xml:space="preserve">), 1 кв. </w:t>
      </w:r>
      <w:proofErr w:type="spellStart"/>
      <w:r w:rsidRPr="0028339D">
        <w:rPr>
          <w:bCs/>
          <w:sz w:val="24"/>
          <w:szCs w:val="24"/>
        </w:rPr>
        <w:t>дм</w:t>
      </w:r>
      <w:proofErr w:type="spellEnd"/>
      <w:r w:rsidRPr="0028339D">
        <w:rPr>
          <w:bCs/>
          <w:sz w:val="24"/>
          <w:szCs w:val="24"/>
        </w:rPr>
        <w:t xml:space="preserve"> (1 дм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), 1 кв. м (1 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), 1 кв. км (1 км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); их соотношения: 1 см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=100 мм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, 1 дм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 xml:space="preserve"> =100 см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, 1 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=100 дм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, 1 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=10000 см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, 1 км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=1 000 000м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 xml:space="preserve">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Единицы измерения земельных площадей: 1 га, 1 а. Соотношения: 1 а=100 м</w:t>
      </w:r>
      <w:proofErr w:type="gramStart"/>
      <w:r w:rsidRPr="0028339D">
        <w:rPr>
          <w:bCs/>
          <w:sz w:val="24"/>
          <w:szCs w:val="24"/>
          <w:vertAlign w:val="superscript"/>
        </w:rPr>
        <w:t>2</w:t>
      </w:r>
      <w:proofErr w:type="gramEnd"/>
      <w:r w:rsidRPr="0028339D">
        <w:rPr>
          <w:bCs/>
          <w:sz w:val="24"/>
          <w:szCs w:val="24"/>
        </w:rPr>
        <w:t>, 1 га = 100 а, 1 га = 10 000 м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>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действия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Сложение, вычитание, умножение и деление на однозначное, двузначное число легкие случаи чисел, полученных при измерении одной, двумя единицами мерами стоимости, длинны, массы, выраженных в десятичных дробях, письменно.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Дроби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Замена целых и смешанных чисел неправильными дробями.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Умножение и деление обыкновенных и десятичных дробей на однозначное, двузначное число легкие случаи.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Умножение и деление десятичных дробей на 10, 100, 1000.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Арифметические задачи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Простые арифметические задачи на нахождение числа по одной его доле, выраженной обыкновенной или десятичной дробью.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Простые арифметические задачи на нахождение среднего арифметического двух и более чисел.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Составные задачи на пропорциональное деление, на части, способом принятия общего количества за единицу.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Геометрический материал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Градус. Обозначения: 1</w:t>
      </w:r>
      <w:r w:rsidRPr="0028339D">
        <w:rPr>
          <w:bCs/>
          <w:sz w:val="24"/>
          <w:szCs w:val="24"/>
          <w:vertAlign w:val="superscript"/>
        </w:rPr>
        <w:t>0</w:t>
      </w:r>
      <w:r w:rsidRPr="0028339D">
        <w:rPr>
          <w:bCs/>
          <w:sz w:val="24"/>
          <w:szCs w:val="24"/>
        </w:rPr>
        <w:t xml:space="preserve">. Градусное измерение углов. Величина прямого, острого, тупого, развернутого, полного углов. Транспортир, элементы транспортира. Построение и измерение углов с помощью транспортира. Смежные углы, сумма смежных углов, углов треугольника.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Построение треугольников по заданным длинам двух сторон и градусной мере угла, заключенного между ними; по длине стороны и градусной мере двух углов, прилежащих к ней.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Площадь. Обозначения: </w:t>
      </w:r>
      <w:r w:rsidRPr="0028339D">
        <w:rPr>
          <w:bCs/>
          <w:sz w:val="24"/>
          <w:szCs w:val="24"/>
          <w:lang w:val="en-US"/>
        </w:rPr>
        <w:t>S</w:t>
      </w:r>
      <w:r w:rsidRPr="0028339D">
        <w:rPr>
          <w:bCs/>
          <w:sz w:val="24"/>
          <w:szCs w:val="24"/>
        </w:rPr>
        <w:t xml:space="preserve">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lastRenderedPageBreak/>
        <w:t xml:space="preserve">Измерение и вычисление площади прямоугольника (квадрата).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Длина окружности: </w:t>
      </w:r>
      <w:r w:rsidRPr="0028339D">
        <w:rPr>
          <w:bCs/>
          <w:sz w:val="24"/>
          <w:szCs w:val="24"/>
          <w:lang w:val="en-US"/>
        </w:rPr>
        <w:t>C</w:t>
      </w:r>
      <w:r w:rsidRPr="0028339D">
        <w:rPr>
          <w:bCs/>
          <w:sz w:val="24"/>
          <w:szCs w:val="24"/>
        </w:rPr>
        <w:t>=2π</w:t>
      </w:r>
      <w:r w:rsidRPr="0028339D">
        <w:rPr>
          <w:bCs/>
          <w:sz w:val="24"/>
          <w:szCs w:val="24"/>
          <w:lang w:val="en-US"/>
        </w:rPr>
        <w:t>R</w:t>
      </w:r>
      <w:r w:rsidRPr="0028339D">
        <w:rPr>
          <w:bCs/>
          <w:sz w:val="24"/>
          <w:szCs w:val="24"/>
        </w:rPr>
        <w:t xml:space="preserve"> (</w:t>
      </w:r>
      <w:r w:rsidRPr="0028339D">
        <w:rPr>
          <w:bCs/>
          <w:sz w:val="24"/>
          <w:szCs w:val="24"/>
          <w:lang w:val="en-US"/>
        </w:rPr>
        <w:t>C</w:t>
      </w:r>
      <w:r w:rsidRPr="0028339D">
        <w:rPr>
          <w:bCs/>
          <w:sz w:val="24"/>
          <w:szCs w:val="24"/>
        </w:rPr>
        <w:t>=</w:t>
      </w:r>
      <w:proofErr w:type="gramStart"/>
      <w:r w:rsidRPr="0028339D">
        <w:rPr>
          <w:bCs/>
          <w:sz w:val="24"/>
          <w:szCs w:val="24"/>
        </w:rPr>
        <w:t>π</w:t>
      </w:r>
      <w:r w:rsidRPr="0028339D">
        <w:rPr>
          <w:bCs/>
          <w:sz w:val="24"/>
          <w:szCs w:val="24"/>
          <w:lang w:val="en-US"/>
        </w:rPr>
        <w:t>D</w:t>
      </w:r>
      <w:proofErr w:type="gramEnd"/>
      <w:r w:rsidRPr="0028339D">
        <w:rPr>
          <w:bCs/>
          <w:sz w:val="24"/>
          <w:szCs w:val="24"/>
        </w:rPr>
        <w:t xml:space="preserve">). Сектор, сегмент.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Площадь круга: </w:t>
      </w:r>
      <w:r w:rsidRPr="0028339D">
        <w:rPr>
          <w:bCs/>
          <w:sz w:val="24"/>
          <w:szCs w:val="24"/>
          <w:lang w:val="en-US"/>
        </w:rPr>
        <w:t>S</w:t>
      </w:r>
      <w:r w:rsidRPr="0028339D">
        <w:rPr>
          <w:bCs/>
          <w:sz w:val="24"/>
          <w:szCs w:val="24"/>
        </w:rPr>
        <w:t>=π</w:t>
      </w:r>
      <w:r w:rsidRPr="0028339D">
        <w:rPr>
          <w:bCs/>
          <w:sz w:val="24"/>
          <w:szCs w:val="24"/>
          <w:lang w:val="en-US"/>
        </w:rPr>
        <w:t>R</w:t>
      </w:r>
      <w:r w:rsidRPr="0028339D">
        <w:rPr>
          <w:bCs/>
          <w:sz w:val="24"/>
          <w:szCs w:val="24"/>
          <w:vertAlign w:val="superscript"/>
        </w:rPr>
        <w:t>2</w:t>
      </w:r>
      <w:r w:rsidRPr="0028339D">
        <w:rPr>
          <w:bCs/>
          <w:sz w:val="24"/>
          <w:szCs w:val="24"/>
        </w:rPr>
        <w:t xml:space="preserve">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Линейные, столбчатые, круговые диаграммы.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 xml:space="preserve">Построение отрезка, треугольника, четырехугольника, окружности, </w:t>
      </w:r>
      <w:proofErr w:type="gramStart"/>
      <w:r w:rsidRPr="0028339D">
        <w:rPr>
          <w:bCs/>
          <w:sz w:val="24"/>
          <w:szCs w:val="24"/>
        </w:rPr>
        <w:t>симметричных</w:t>
      </w:r>
      <w:proofErr w:type="gramEnd"/>
      <w:r w:rsidRPr="0028339D">
        <w:rPr>
          <w:bCs/>
          <w:sz w:val="24"/>
          <w:szCs w:val="24"/>
        </w:rPr>
        <w:t xml:space="preserve"> относительно оси, центра симметрии.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</w:p>
    <w:p w:rsidR="003438BB" w:rsidRPr="0028339D" w:rsidRDefault="003438BB" w:rsidP="003438BB">
      <w:pPr>
        <w:ind w:left="567"/>
        <w:jc w:val="center"/>
        <w:rPr>
          <w:bCs/>
          <w:sz w:val="24"/>
          <w:szCs w:val="24"/>
        </w:rPr>
      </w:pPr>
      <w:r w:rsidRPr="0028339D">
        <w:rPr>
          <w:bCs/>
          <w:sz w:val="24"/>
          <w:szCs w:val="24"/>
        </w:rPr>
        <w:t>9 класс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Нумерация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Чтение и запись чисел от 0 до 1 000 000. Классы и разряды. Представление многозначных чисел в виде суммы разрядных слагаемых.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Сравнение и упорядочение многозначных чисел.</w:t>
      </w:r>
      <w:r w:rsidRPr="0028339D">
        <w:rPr>
          <w:bCs/>
          <w:sz w:val="24"/>
          <w:szCs w:val="24"/>
        </w:rPr>
        <w:t xml:space="preserve"> 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  <w:r w:rsidRPr="0028339D">
        <w:rPr>
          <w:bCs/>
          <w:sz w:val="24"/>
          <w:szCs w:val="24"/>
          <w:lang w:bidi="ru-RU"/>
        </w:rPr>
        <w:t>Единицы измерения и их соотношения.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proofErr w:type="gramStart"/>
      <w:r w:rsidRPr="0028339D">
        <w:rPr>
          <w:bCs/>
          <w:sz w:val="24"/>
          <w:szCs w:val="24"/>
          <w:lang w:bidi="ru-RU"/>
        </w:rPr>
        <w:t>Величины (стоимость, длина, масса, емкость, время, площадь, объем) и единицы их измерения.</w:t>
      </w:r>
      <w:proofErr w:type="gramEnd"/>
      <w:r w:rsidRPr="0028339D">
        <w:rPr>
          <w:bCs/>
          <w:sz w:val="24"/>
          <w:szCs w:val="24"/>
          <w:lang w:bidi="ru-RU"/>
        </w:rPr>
        <w:t xml:space="preserve"> Единицы измерения стоимости: копейка (1 к.), рубль (1 р.). </w:t>
      </w:r>
      <w:proofErr w:type="gramStart"/>
      <w:r w:rsidRPr="0028339D">
        <w:rPr>
          <w:bCs/>
          <w:sz w:val="24"/>
          <w:szCs w:val="24"/>
          <w:lang w:bidi="ru-RU"/>
        </w:rPr>
        <w:t xml:space="preserve">Единицы измерения длины: миллиметр (1 мм), сантиметр (1 см), дециметр (1 </w:t>
      </w:r>
      <w:proofErr w:type="spellStart"/>
      <w:r w:rsidRPr="0028339D">
        <w:rPr>
          <w:bCs/>
          <w:sz w:val="24"/>
          <w:szCs w:val="24"/>
          <w:lang w:bidi="ru-RU"/>
        </w:rPr>
        <w:t>дм</w:t>
      </w:r>
      <w:proofErr w:type="spellEnd"/>
      <w:r w:rsidRPr="0028339D">
        <w:rPr>
          <w:bCs/>
          <w:sz w:val="24"/>
          <w:szCs w:val="24"/>
          <w:lang w:bidi="ru-RU"/>
        </w:rPr>
        <w:t>), метр (1 м), километр (1 км).</w:t>
      </w:r>
      <w:proofErr w:type="gramEnd"/>
      <w:r w:rsidRPr="0028339D">
        <w:rPr>
          <w:bCs/>
          <w:sz w:val="24"/>
          <w:szCs w:val="24"/>
          <w:lang w:bidi="ru-RU"/>
        </w:rPr>
        <w:t xml:space="preserve"> Единицы измерения массы: грамм (1 г), килограмм (1 кг), центнер (1 ц), тонна (1 т). Единица измерения емкости: литр (1 л). </w:t>
      </w:r>
      <w:proofErr w:type="gramStart"/>
      <w:r w:rsidRPr="0028339D">
        <w:rPr>
          <w:bCs/>
          <w:sz w:val="24"/>
          <w:szCs w:val="24"/>
          <w:lang w:bidi="ru-RU"/>
        </w:rPr>
        <w:t xml:space="preserve">Единицы измерения времени: секунда (1 с), минута (1 мин), час (1 ч), сутки (1 </w:t>
      </w:r>
      <w:proofErr w:type="spellStart"/>
      <w:r w:rsidRPr="0028339D">
        <w:rPr>
          <w:bCs/>
          <w:sz w:val="24"/>
          <w:szCs w:val="24"/>
          <w:lang w:bidi="ru-RU"/>
        </w:rPr>
        <w:t>сут</w:t>
      </w:r>
      <w:proofErr w:type="spellEnd"/>
      <w:r w:rsidRPr="0028339D">
        <w:rPr>
          <w:bCs/>
          <w:sz w:val="24"/>
          <w:szCs w:val="24"/>
          <w:lang w:bidi="ru-RU"/>
        </w:rPr>
        <w:t xml:space="preserve">.), неделя (1 </w:t>
      </w:r>
      <w:proofErr w:type="spellStart"/>
      <w:r w:rsidRPr="0028339D">
        <w:rPr>
          <w:bCs/>
          <w:sz w:val="24"/>
          <w:szCs w:val="24"/>
          <w:lang w:bidi="ru-RU"/>
        </w:rPr>
        <w:t>нед</w:t>
      </w:r>
      <w:proofErr w:type="spellEnd"/>
      <w:r w:rsidRPr="0028339D">
        <w:rPr>
          <w:bCs/>
          <w:sz w:val="24"/>
          <w:szCs w:val="24"/>
          <w:lang w:bidi="ru-RU"/>
        </w:rPr>
        <w:t>.), месяц (1 мес.), год (1 год), век (1 в.).</w:t>
      </w:r>
      <w:proofErr w:type="gramEnd"/>
      <w:r w:rsidRPr="0028339D">
        <w:rPr>
          <w:bCs/>
          <w:sz w:val="24"/>
          <w:szCs w:val="24"/>
          <w:lang w:bidi="ru-RU"/>
        </w:rPr>
        <w:t xml:space="preserve"> </w:t>
      </w:r>
      <w:proofErr w:type="gramStart"/>
      <w:r w:rsidRPr="0028339D">
        <w:rPr>
          <w:bCs/>
          <w:sz w:val="24"/>
          <w:szCs w:val="24"/>
          <w:lang w:bidi="ru-RU"/>
        </w:rPr>
        <w:t xml:space="preserve">Единицы измерения площади: квадратный миллиметр (1 кв. мм), квадратный сантиметр (I кв. см), квадратный дециметр (1 кв. </w:t>
      </w:r>
      <w:proofErr w:type="spellStart"/>
      <w:r w:rsidRPr="0028339D">
        <w:rPr>
          <w:bCs/>
          <w:sz w:val="24"/>
          <w:szCs w:val="24"/>
          <w:lang w:bidi="ru-RU"/>
        </w:rPr>
        <w:t>дм</w:t>
      </w:r>
      <w:proofErr w:type="spellEnd"/>
      <w:r w:rsidRPr="0028339D">
        <w:rPr>
          <w:bCs/>
          <w:sz w:val="24"/>
          <w:szCs w:val="24"/>
          <w:lang w:bidi="ru-RU"/>
        </w:rPr>
        <w:t>), квадратный метр (1 кв. м), квадратный километр (1 кв. км).</w:t>
      </w:r>
      <w:proofErr w:type="gramEnd"/>
      <w:r w:rsidRPr="0028339D">
        <w:rPr>
          <w:bCs/>
          <w:sz w:val="24"/>
          <w:szCs w:val="24"/>
          <w:lang w:bidi="ru-RU"/>
        </w:rPr>
        <w:t xml:space="preserve"> </w:t>
      </w:r>
      <w:proofErr w:type="gramStart"/>
      <w:r w:rsidRPr="0028339D">
        <w:rPr>
          <w:bCs/>
          <w:sz w:val="24"/>
          <w:szCs w:val="24"/>
          <w:lang w:bidi="ru-RU"/>
        </w:rPr>
        <w:t xml:space="preserve">Единицы измерения объема: кубический миллиметр (1 куб. мм), кубический сантиметр (1 куб. см), кубический дециметр (1 куб. </w:t>
      </w:r>
      <w:proofErr w:type="spellStart"/>
      <w:r w:rsidRPr="0028339D">
        <w:rPr>
          <w:bCs/>
          <w:sz w:val="24"/>
          <w:szCs w:val="24"/>
          <w:lang w:bidi="ru-RU"/>
        </w:rPr>
        <w:t>дм</w:t>
      </w:r>
      <w:proofErr w:type="spellEnd"/>
      <w:r w:rsidRPr="0028339D">
        <w:rPr>
          <w:bCs/>
          <w:sz w:val="24"/>
          <w:szCs w:val="24"/>
          <w:lang w:bidi="ru-RU"/>
        </w:rPr>
        <w:t xml:space="preserve">), кубический метр (1 куб. м), кубический километр </w:t>
      </w:r>
      <w:r w:rsidRPr="0028339D">
        <w:rPr>
          <w:bCs/>
          <w:sz w:val="24"/>
          <w:szCs w:val="24"/>
        </w:rPr>
        <w:t>(1</w:t>
      </w:r>
      <w:r w:rsidRPr="0028339D">
        <w:rPr>
          <w:bCs/>
          <w:sz w:val="24"/>
          <w:szCs w:val="24"/>
          <w:lang w:bidi="ru-RU"/>
        </w:rPr>
        <w:t xml:space="preserve"> куб. км).</w:t>
      </w:r>
      <w:proofErr w:type="gramEnd"/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Соотношения между единицами измерения однородных величин. Сравнение и упорядочение однородных величин.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Преобразования чисел, полученных при измерении стоимости, длины, массы.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Запись чисел, полученных при измерении длины, стоимости, массы, виде десятичной дроби и обратное преобразование.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  <w:r w:rsidRPr="0028339D">
        <w:rPr>
          <w:bCs/>
          <w:sz w:val="24"/>
          <w:szCs w:val="24"/>
          <w:lang w:bidi="ru-RU"/>
        </w:rPr>
        <w:t>Арифметические действия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 xml:space="preserve"> Сложение, вычитание, умножение и деление. Названия компонентов арифметических действий, знаки действий.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Все виды устных вычислений с разрядными единицами в пределах 1 000 000; с целыми числами, полученными при счете и при измерении, в пределах 100, легкие случаи в пределах 1 000 000.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Алгоритмы письменного сложения, вычитания, умножения и деления и многозначных чисел.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Нахождение неизвестного компонента сложения и вычитания.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Способы проверки правильности вычислений (алгоритм, обратное действие, оценка достоверности результата).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Сложение и вычитание чисел, полученных при измерении одной, двумя юрами, без преобразования и с преобразованием, в пределах 100 000.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Умножение и деление целых чисел, полученных при счете и при измерении, на однозначное, двузначное число.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Порядок действий. Нахождение значения числового выражения, состоящего из 3-4 арифметических действий.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Использование микрокалькулятора для всех видов вычислений в пределах</w:t>
      </w:r>
      <w:r w:rsidRPr="0028339D">
        <w:rPr>
          <w:bCs/>
          <w:sz w:val="24"/>
          <w:szCs w:val="24"/>
        </w:rPr>
        <w:t xml:space="preserve"> </w:t>
      </w:r>
      <w:r w:rsidRPr="0028339D">
        <w:rPr>
          <w:bCs/>
          <w:sz w:val="24"/>
          <w:szCs w:val="24"/>
          <w:lang w:bidi="ru-RU"/>
        </w:rPr>
        <w:t>1 000 000 с целыми числами и числами, полученными при измерении,</w:t>
      </w:r>
      <w:r w:rsidRPr="0028339D">
        <w:rPr>
          <w:bCs/>
          <w:sz w:val="24"/>
          <w:szCs w:val="24"/>
        </w:rPr>
        <w:t xml:space="preserve"> с </w:t>
      </w:r>
      <w:r w:rsidRPr="0028339D">
        <w:rPr>
          <w:bCs/>
          <w:sz w:val="24"/>
          <w:szCs w:val="24"/>
          <w:lang w:bidi="ru-RU"/>
        </w:rPr>
        <w:t>проверкой результата повторным вычислением на микрокалькуляторе.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  <w:r w:rsidRPr="0028339D">
        <w:rPr>
          <w:bCs/>
          <w:sz w:val="24"/>
          <w:szCs w:val="24"/>
          <w:lang w:bidi="ru-RU"/>
        </w:rPr>
        <w:t>Дроби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Доля величины (половина, треть, четверть, десятая, сотая, тысячная). Получение долей. Сравнение долей.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числителями, с одинаковыми знаменателями.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Смешанное число. Получение, чтение, запись, сравнение смешанных чисел.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 xml:space="preserve">Основное свойство обыкновенных дробей. </w:t>
      </w:r>
      <w:proofErr w:type="gramStart"/>
      <w:r w:rsidRPr="0028339D">
        <w:rPr>
          <w:bCs/>
          <w:sz w:val="24"/>
          <w:szCs w:val="24"/>
          <w:lang w:bidi="ru-RU"/>
        </w:rPr>
        <w:t>Преобразования обыкновен</w:t>
      </w:r>
      <w:r w:rsidRPr="0028339D">
        <w:rPr>
          <w:bCs/>
          <w:sz w:val="24"/>
          <w:szCs w:val="24"/>
          <w:lang w:bidi="ru-RU"/>
        </w:rPr>
        <w:softHyphen/>
        <w:t>иях дробей (легкие случаи): замена мелких долей более крупными (сокращение), неправильных дробей целыми или смешанными числами, целых и</w:t>
      </w:r>
      <w:r w:rsidRPr="0028339D">
        <w:rPr>
          <w:bCs/>
          <w:sz w:val="24"/>
          <w:szCs w:val="24"/>
        </w:rPr>
        <w:t xml:space="preserve">  </w:t>
      </w:r>
      <w:r w:rsidRPr="0028339D">
        <w:rPr>
          <w:bCs/>
          <w:sz w:val="24"/>
          <w:szCs w:val="24"/>
          <w:lang w:bidi="ru-RU"/>
        </w:rPr>
        <w:t>смешанных чисел неправильными дробями.</w:t>
      </w:r>
      <w:proofErr w:type="gramEnd"/>
      <w:r w:rsidRPr="0028339D">
        <w:rPr>
          <w:bCs/>
          <w:sz w:val="24"/>
          <w:szCs w:val="24"/>
          <w:lang w:bidi="ru-RU"/>
        </w:rPr>
        <w:t xml:space="preserve"> Приведение обыкновенных дробей к общему знаменателю (легкие случаи).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Сравнение дробей с разными числителями и знаменателями.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Сложение и вычитание обыкновенных дробей с одинаковыми знамена</w:t>
      </w:r>
      <w:r w:rsidRPr="0028339D">
        <w:rPr>
          <w:bCs/>
          <w:sz w:val="24"/>
          <w:szCs w:val="24"/>
          <w:lang w:bidi="ru-RU"/>
        </w:rPr>
        <w:softHyphen/>
        <w:t>телями.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Нахождение одной или нескольких частей числа.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Десятичная дробь. Чтение, запись десятичных дробей.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Выражение десятичных дробей в более крупных (мелких), одинаковых долях.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Сравнение десятичных дробей.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Сложение и вычитание десятичных дробей (все случаи).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 выраженными десятичной дробью.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Нахождение десятичной дроби от числа.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Использование микрокалькулятора для выполнения арифметических действий с десятичными дробями с проверкой результата повторным вы</w:t>
      </w:r>
      <w:r w:rsidRPr="0028339D">
        <w:rPr>
          <w:bCs/>
          <w:sz w:val="24"/>
          <w:szCs w:val="24"/>
          <w:lang w:bidi="ru-RU"/>
        </w:rPr>
        <w:softHyphen/>
        <w:t>числением на микрокалькуляторе.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>Понятие «процента». Нахождение одного процента от числа. Нахождение нескольких процентов от числа.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  <w:lang w:bidi="ru-RU"/>
        </w:rPr>
      </w:pPr>
      <w:r w:rsidRPr="0028339D">
        <w:rPr>
          <w:bCs/>
          <w:sz w:val="24"/>
          <w:szCs w:val="24"/>
          <w:lang w:bidi="ru-RU"/>
        </w:rPr>
        <w:t>Арифметические задачи</w:t>
      </w:r>
    </w:p>
    <w:p w:rsidR="003438BB" w:rsidRPr="0028339D" w:rsidRDefault="003438BB" w:rsidP="003438BB">
      <w:pPr>
        <w:ind w:left="567"/>
        <w:jc w:val="both"/>
        <w:rPr>
          <w:bCs/>
          <w:sz w:val="24"/>
          <w:szCs w:val="24"/>
        </w:rPr>
      </w:pPr>
      <w:r w:rsidRPr="0028339D">
        <w:rPr>
          <w:bCs/>
          <w:sz w:val="24"/>
          <w:szCs w:val="24"/>
          <w:lang w:bidi="ru-RU"/>
        </w:rPr>
        <w:t xml:space="preserve">Простые и составные (в 3-4 </w:t>
      </w:r>
      <w:proofErr w:type="gramStart"/>
      <w:r w:rsidRPr="0028339D">
        <w:rPr>
          <w:bCs/>
          <w:sz w:val="24"/>
          <w:szCs w:val="24"/>
          <w:lang w:bidi="ru-RU"/>
        </w:rPr>
        <w:t>арифметических</w:t>
      </w:r>
      <w:proofErr w:type="gramEnd"/>
      <w:r w:rsidRPr="0028339D">
        <w:rPr>
          <w:bCs/>
          <w:sz w:val="24"/>
          <w:szCs w:val="24"/>
          <w:lang w:bidi="ru-RU"/>
        </w:rPr>
        <w:t xml:space="preserve"> действия) задачи. Задачи на нахождение неизвестного слагаемого, уменьшае</w:t>
      </w:r>
      <w:r w:rsidRPr="0028339D">
        <w:rPr>
          <w:bCs/>
          <w:sz w:val="24"/>
          <w:szCs w:val="24"/>
          <w:lang w:bidi="ru-RU"/>
        </w:rPr>
        <w:softHyphen/>
        <w:t>мого, вычитаемого, на разностное и кратное сравнение. Задачи, содержащие отношения «больше на (в)...», «меньше на (в)...». Задачи на пропорциональ</w:t>
      </w:r>
      <w:r w:rsidRPr="0028339D">
        <w:rPr>
          <w:bCs/>
          <w:sz w:val="24"/>
          <w:szCs w:val="24"/>
          <w:lang w:bidi="ru-RU"/>
        </w:rPr>
        <w:softHyphen/>
        <w:t xml:space="preserve">ное деление. </w:t>
      </w:r>
      <w:proofErr w:type="gramStart"/>
      <w:r w:rsidRPr="0028339D">
        <w:rPr>
          <w:bCs/>
          <w:sz w:val="24"/>
          <w:szCs w:val="24"/>
          <w:lang w:bidi="ru-RU"/>
        </w:rPr>
        <w:t>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общий расход).</w:t>
      </w:r>
      <w:proofErr w:type="gramEnd"/>
      <w:r w:rsidRPr="0028339D">
        <w:rPr>
          <w:bCs/>
          <w:sz w:val="24"/>
          <w:szCs w:val="24"/>
          <w:lang w:bidi="ru-RU"/>
        </w:rPr>
        <w:t xml:space="preserve"> Задачи на расчет стоимости, (цена, ко</w:t>
      </w:r>
      <w:r w:rsidRPr="0028339D">
        <w:rPr>
          <w:bCs/>
          <w:sz w:val="24"/>
          <w:szCs w:val="24"/>
          <w:lang w:bidi="ru-RU"/>
        </w:rPr>
        <w:softHyphen/>
        <w:t>личество, общая стоимость товара). Задачи на время (начало, конец, про</w:t>
      </w:r>
      <w:r w:rsidRPr="0028339D">
        <w:rPr>
          <w:bCs/>
          <w:sz w:val="24"/>
          <w:szCs w:val="24"/>
          <w:lang w:bidi="ru-RU"/>
        </w:rPr>
        <w:softHyphen/>
        <w:t>должительность события). Задачи на нахождение части целого.</w:t>
      </w:r>
    </w:p>
    <w:p w:rsidR="003438BB" w:rsidRPr="0028339D" w:rsidRDefault="003438BB" w:rsidP="003438BB">
      <w:pPr>
        <w:rPr>
          <w:rFonts w:eastAsia="Times New Roman"/>
          <w:sz w:val="24"/>
          <w:szCs w:val="24"/>
          <w:lang w:eastAsia="ru-RU"/>
        </w:rPr>
      </w:pPr>
      <w:r w:rsidRPr="0028339D">
        <w:rPr>
          <w:bCs/>
          <w:sz w:val="24"/>
          <w:szCs w:val="24"/>
          <w:lang w:bidi="ru-RU"/>
        </w:rPr>
        <w:t>Простые и составные задачи геометрического содержания, требующие вычисления периметра многоугольника, площади прямоугольника (квадра</w:t>
      </w:r>
      <w:r w:rsidRPr="0028339D">
        <w:rPr>
          <w:bCs/>
          <w:sz w:val="24"/>
          <w:szCs w:val="24"/>
          <w:lang w:bidi="ru-RU"/>
        </w:rPr>
        <w:softHyphen/>
        <w:t>та), объема прямоугольного параллелепипеда (куба).</w:t>
      </w:r>
      <w:r w:rsidRPr="0028339D">
        <w:rPr>
          <w:rFonts w:eastAsia="Times New Roman"/>
          <w:sz w:val="24"/>
          <w:szCs w:val="24"/>
          <w:lang w:eastAsia="ru-RU"/>
        </w:rPr>
        <w:t xml:space="preserve"> </w:t>
      </w:r>
    </w:p>
    <w:p w:rsidR="007928E6" w:rsidRDefault="007928E6">
      <w:bookmarkStart w:id="1" w:name="_GoBack"/>
      <w:bookmarkEnd w:id="1"/>
    </w:p>
    <w:sectPr w:rsidR="0079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0E29"/>
    <w:multiLevelType w:val="multilevel"/>
    <w:tmpl w:val="D8722D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>
    <w:nsid w:val="05D85E18"/>
    <w:multiLevelType w:val="multilevel"/>
    <w:tmpl w:val="093CC380"/>
    <w:lvl w:ilvl="0">
      <w:start w:val="1"/>
      <w:numFmt w:val="bullet"/>
      <w:lvlText w:val=""/>
      <w:lvlJc w:val="left"/>
      <w:pPr>
        <w:ind w:left="576" w:hanging="284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5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8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88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91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94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6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99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02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6187223"/>
    <w:multiLevelType w:val="multilevel"/>
    <w:tmpl w:val="EC22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32EB5"/>
    <w:multiLevelType w:val="multilevel"/>
    <w:tmpl w:val="1C08AA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4">
    <w:nsid w:val="12AA4728"/>
    <w:multiLevelType w:val="multilevel"/>
    <w:tmpl w:val="11707C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>
    <w:nsid w:val="1AD922C8"/>
    <w:multiLevelType w:val="multilevel"/>
    <w:tmpl w:val="38E4CA84"/>
    <w:lvl w:ilvl="0">
      <w:start w:val="1"/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highlight w:val="white"/>
        <w:u w:val="none"/>
        <w:vertAlign w:val="baseline"/>
        <w:lang w:val="ru-RU" w:bidi="ru-RU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6">
    <w:nsid w:val="1CC44B78"/>
    <w:multiLevelType w:val="multilevel"/>
    <w:tmpl w:val="0C36E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7">
    <w:nsid w:val="5C9C0D31"/>
    <w:multiLevelType w:val="multilevel"/>
    <w:tmpl w:val="64FEEC36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8">
    <w:nsid w:val="600731C2"/>
    <w:multiLevelType w:val="multilevel"/>
    <w:tmpl w:val="3D263E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9">
    <w:nsid w:val="624541E4"/>
    <w:multiLevelType w:val="multilevel"/>
    <w:tmpl w:val="FECC5D16"/>
    <w:styleLink w:val="WWNum17"/>
    <w:lvl w:ilvl="0">
      <w:start w:val="1"/>
      <w:numFmt w:val="decimal"/>
      <w:lvlText w:val="%1."/>
      <w:lvlJc w:val="left"/>
      <w:pPr>
        <w:ind w:left="1069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0">
    <w:nsid w:val="6EAF6C3F"/>
    <w:multiLevelType w:val="multilevel"/>
    <w:tmpl w:val="D7AC6C74"/>
    <w:lvl w:ilvl="0">
      <w:start w:val="1"/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highlight w:val="white"/>
        <w:u w:val="none"/>
        <w:vertAlign w:val="baseline"/>
        <w:lang w:val="ru-RU" w:bidi="ru-RU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1">
    <w:nsid w:val="74E42C84"/>
    <w:multiLevelType w:val="multilevel"/>
    <w:tmpl w:val="2470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E91879"/>
    <w:multiLevelType w:val="multilevel"/>
    <w:tmpl w:val="307082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2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9"/>
  </w:num>
  <w:num w:numId="12">
    <w:abstractNumId w:val="9"/>
    <w:lvlOverride w:ilvl="0">
      <w:startOverride w:val="1"/>
    </w:lvlOverride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BB"/>
    <w:rsid w:val="0028339D"/>
    <w:rsid w:val="003438BB"/>
    <w:rsid w:val="0079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BB"/>
    <w:pPr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438BB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List Paragraph"/>
    <w:basedOn w:val="Standard"/>
    <w:rsid w:val="003438BB"/>
    <w:pPr>
      <w:ind w:left="720"/>
    </w:pPr>
  </w:style>
  <w:style w:type="paragraph" w:styleId="a4">
    <w:name w:val="No Spacing"/>
    <w:rsid w:val="003438B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customStyle="1" w:styleId="Style14">
    <w:name w:val="Style14"/>
    <w:basedOn w:val="Standard"/>
    <w:rsid w:val="003438BB"/>
    <w:pPr>
      <w:widowControl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3438BB"/>
    <w:rPr>
      <w:rFonts w:ascii="Times New Roman" w:hAnsi="Times New Roman" w:cs="Times New Roman"/>
      <w:sz w:val="26"/>
      <w:szCs w:val="26"/>
    </w:rPr>
  </w:style>
  <w:style w:type="numbering" w:customStyle="1" w:styleId="WWNum17">
    <w:name w:val="WWNum17"/>
    <w:basedOn w:val="a2"/>
    <w:rsid w:val="003438BB"/>
    <w:pPr>
      <w:numPr>
        <w:numId w:val="1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BB"/>
    <w:pPr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438BB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List Paragraph"/>
    <w:basedOn w:val="Standard"/>
    <w:rsid w:val="003438BB"/>
    <w:pPr>
      <w:ind w:left="720"/>
    </w:pPr>
  </w:style>
  <w:style w:type="paragraph" w:styleId="a4">
    <w:name w:val="No Spacing"/>
    <w:rsid w:val="003438B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customStyle="1" w:styleId="Style14">
    <w:name w:val="Style14"/>
    <w:basedOn w:val="Standard"/>
    <w:rsid w:val="003438BB"/>
    <w:pPr>
      <w:widowControl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3438BB"/>
    <w:rPr>
      <w:rFonts w:ascii="Times New Roman" w:hAnsi="Times New Roman" w:cs="Times New Roman"/>
      <w:sz w:val="26"/>
      <w:szCs w:val="26"/>
    </w:rPr>
  </w:style>
  <w:style w:type="numbering" w:customStyle="1" w:styleId="WWNum17">
    <w:name w:val="WWNum17"/>
    <w:basedOn w:val="a2"/>
    <w:rsid w:val="003438BB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7899</Words>
  <Characters>45025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</dc:creator>
  <cp:lastModifiedBy>ruz</cp:lastModifiedBy>
  <cp:revision>1</cp:revision>
  <dcterms:created xsi:type="dcterms:W3CDTF">2025-01-09T07:14:00Z</dcterms:created>
  <dcterms:modified xsi:type="dcterms:W3CDTF">2025-01-09T07:32:00Z</dcterms:modified>
</cp:coreProperties>
</file>